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543" w:rsidRDefault="00AD35B6">
      <w:pPr>
        <w:jc w:val="center"/>
        <w:rPr>
          <w:b/>
        </w:rPr>
      </w:pPr>
      <w:r>
        <w:rPr>
          <w:b/>
        </w:rPr>
        <w:t>МИНИСТЕРСТВО ОБРАЗОВАНИЯ И НАУКИ РЕСПУБЛИКИ ТАТАРСТАН</w:t>
      </w:r>
    </w:p>
    <w:p w:rsidR="00630543" w:rsidRDefault="00AD35B6">
      <w:pPr>
        <w:jc w:val="center"/>
        <w:rPr>
          <w:b/>
        </w:rPr>
      </w:pPr>
      <w:r>
        <w:rPr>
          <w:b/>
        </w:rPr>
        <w:t>МУНИЦИПАЛЬНОЕ БЮДЖЕТНОЕ УЧРЕЖДЕНИЕ ДОПОЛНИТЕЛЬНОГО ОБРАЗОВАНИЯ «ДЕТСКАЯ ШКОЛА ИСКУССТВ ГОРОДА БУИНСКА РЕСПУБЛИКИ ТАТАРСТАН»</w:t>
      </w:r>
    </w:p>
    <w:p w:rsidR="00630543" w:rsidRDefault="00630543">
      <w:pPr>
        <w:rPr>
          <w:b/>
        </w:rPr>
      </w:pPr>
    </w:p>
    <w:p w:rsidR="00630543" w:rsidRDefault="00630543">
      <w:pPr>
        <w:rPr>
          <w:b/>
        </w:rPr>
      </w:pPr>
    </w:p>
    <w:p w:rsidR="00630543" w:rsidRDefault="00630543">
      <w:pPr>
        <w:jc w:val="center"/>
        <w:rPr>
          <w:b/>
        </w:rPr>
      </w:pPr>
    </w:p>
    <w:tbl>
      <w:tblPr>
        <w:tblW w:w="0" w:type="auto"/>
        <w:tblInd w:w="108" w:type="dxa"/>
        <w:tblLayout w:type="fixed"/>
        <w:tblLook w:val="04A0" w:firstRow="1" w:lastRow="0" w:firstColumn="1" w:lastColumn="0" w:noHBand="0" w:noVBand="1"/>
      </w:tblPr>
      <w:tblGrid>
        <w:gridCol w:w="5454"/>
        <w:gridCol w:w="4184"/>
      </w:tblGrid>
      <w:tr w:rsidR="00630543">
        <w:tc>
          <w:tcPr>
            <w:tcW w:w="5454" w:type="dxa"/>
            <w:shd w:val="clear" w:color="auto" w:fill="auto"/>
          </w:tcPr>
          <w:p w:rsidR="00630543" w:rsidRDefault="00AD35B6">
            <w:r>
              <w:t xml:space="preserve">Принята на заседании </w:t>
            </w:r>
          </w:p>
          <w:p w:rsidR="00630543" w:rsidRDefault="00AD35B6">
            <w:r>
              <w:t>методического совета</w:t>
            </w:r>
          </w:p>
          <w:p w:rsidR="00630543" w:rsidRDefault="00630543"/>
          <w:p w:rsidR="00630543" w:rsidRDefault="00AD35B6">
            <w:r>
              <w:t>Протокол № 1</w:t>
            </w:r>
          </w:p>
          <w:p w:rsidR="00630543" w:rsidRDefault="00AD35B6">
            <w:r>
              <w:t>от « 29 » августа 2022 года</w:t>
            </w:r>
          </w:p>
        </w:tc>
        <w:tc>
          <w:tcPr>
            <w:tcW w:w="4184" w:type="dxa"/>
            <w:shd w:val="clear" w:color="auto" w:fill="auto"/>
          </w:tcPr>
          <w:p w:rsidR="00630543" w:rsidRDefault="00AD35B6">
            <w:r>
              <w:t>«Утверждаю»</w:t>
            </w:r>
          </w:p>
          <w:p w:rsidR="00630543" w:rsidRDefault="00AD35B6">
            <w:r>
              <w:t>Директор МБУ ДО «ДШИ г.Буинска РТ»</w:t>
            </w:r>
          </w:p>
          <w:p w:rsidR="00630543" w:rsidRDefault="00AD35B6">
            <w:r>
              <w:t>_____________</w:t>
            </w:r>
            <w:proofErr w:type="spellStart"/>
            <w:r>
              <w:t>А.К.Каримова</w:t>
            </w:r>
            <w:proofErr w:type="spellEnd"/>
          </w:p>
          <w:p w:rsidR="00630543" w:rsidRDefault="00AD35B6">
            <w:r>
              <w:t>Приказ № 140</w:t>
            </w:r>
          </w:p>
          <w:p w:rsidR="00630543" w:rsidRDefault="00AD35B6">
            <w:r>
              <w:t>от «31»  августа 2022года</w:t>
            </w:r>
          </w:p>
        </w:tc>
      </w:tr>
    </w:tbl>
    <w:p w:rsidR="00630543" w:rsidRDefault="00630543">
      <w:pPr>
        <w:jc w:val="center"/>
        <w:rPr>
          <w:b/>
        </w:rPr>
      </w:pPr>
    </w:p>
    <w:p w:rsidR="00630543" w:rsidRDefault="00630543">
      <w:pPr>
        <w:rPr>
          <w:b/>
        </w:rPr>
      </w:pPr>
    </w:p>
    <w:p w:rsidR="00630543" w:rsidRDefault="00630543">
      <w:pPr>
        <w:jc w:val="center"/>
        <w:rPr>
          <w:b/>
        </w:rPr>
      </w:pPr>
    </w:p>
    <w:p w:rsidR="00630543" w:rsidRDefault="00630543">
      <w:pPr>
        <w:jc w:val="center"/>
        <w:rPr>
          <w:b/>
        </w:rPr>
      </w:pPr>
    </w:p>
    <w:p w:rsidR="00630543" w:rsidRDefault="00630543">
      <w:pPr>
        <w:jc w:val="center"/>
        <w:rPr>
          <w:b/>
        </w:rPr>
      </w:pPr>
    </w:p>
    <w:p w:rsidR="00630543" w:rsidRDefault="00630543">
      <w:pPr>
        <w:jc w:val="center"/>
        <w:rPr>
          <w:b/>
        </w:rPr>
      </w:pPr>
    </w:p>
    <w:p w:rsidR="00630543" w:rsidRDefault="00630543">
      <w:pPr>
        <w:jc w:val="center"/>
        <w:rPr>
          <w:b/>
        </w:rPr>
      </w:pPr>
    </w:p>
    <w:p w:rsidR="00630543" w:rsidRDefault="00AD35B6">
      <w:pPr>
        <w:ind w:firstLine="708"/>
        <w:jc w:val="center"/>
        <w:rPr>
          <w:b/>
          <w:caps/>
        </w:rPr>
      </w:pPr>
      <w:r>
        <w:rPr>
          <w:b/>
          <w:caps/>
        </w:rPr>
        <w:t>дополнительная ОБЩЕОБРАЗОВАТЕЛЬНАЯ</w:t>
      </w:r>
    </w:p>
    <w:p w:rsidR="00630543" w:rsidRDefault="00AD35B6">
      <w:pPr>
        <w:ind w:firstLine="708"/>
        <w:jc w:val="center"/>
        <w:rPr>
          <w:b/>
          <w:caps/>
        </w:rPr>
      </w:pPr>
      <w:r>
        <w:rPr>
          <w:b/>
          <w:caps/>
        </w:rPr>
        <w:t>общеразвивающАЯ программа в области</w:t>
      </w:r>
    </w:p>
    <w:p w:rsidR="00630543" w:rsidRDefault="00AD35B6">
      <w:pPr>
        <w:ind w:firstLine="708"/>
        <w:jc w:val="center"/>
        <w:rPr>
          <w:b/>
          <w:caps/>
        </w:rPr>
      </w:pPr>
      <w:r>
        <w:rPr>
          <w:b/>
          <w:caps/>
        </w:rPr>
        <w:t xml:space="preserve"> ИЗОБРАЗИТЕльного искусства </w:t>
      </w:r>
    </w:p>
    <w:p w:rsidR="00630543" w:rsidRDefault="00AD35B6">
      <w:pPr>
        <w:ind w:firstLine="708"/>
        <w:jc w:val="center"/>
        <w:rPr>
          <w:b/>
          <w:caps/>
        </w:rPr>
      </w:pPr>
      <w:r>
        <w:rPr>
          <w:b/>
          <w:caps/>
        </w:rPr>
        <w:t>по предмету «ИСТОРИЯ ИЗОБРАЗИТЕЛЬНОГО искусства»</w:t>
      </w:r>
    </w:p>
    <w:p w:rsidR="00630543" w:rsidRDefault="00AD35B6">
      <w:pPr>
        <w:jc w:val="center"/>
      </w:pPr>
      <w:r>
        <w:t>(для 4-7 классов с 7-ми летним сроком обучения)</w:t>
      </w:r>
    </w:p>
    <w:p w:rsidR="00630543" w:rsidRDefault="00630543">
      <w:pPr>
        <w:jc w:val="center"/>
      </w:pPr>
    </w:p>
    <w:p w:rsidR="00630543" w:rsidRDefault="00630543">
      <w:pPr>
        <w:jc w:val="center"/>
        <w:rPr>
          <w:b/>
        </w:rPr>
      </w:pPr>
    </w:p>
    <w:p w:rsidR="00630543" w:rsidRDefault="00630543" w:rsidP="00AD35B6">
      <w:pPr>
        <w:jc w:val="both"/>
        <w:rPr>
          <w:b/>
        </w:rPr>
      </w:pPr>
    </w:p>
    <w:tbl>
      <w:tblPr>
        <w:tblW w:w="0" w:type="auto"/>
        <w:tblInd w:w="5188" w:type="dxa"/>
        <w:tblLayout w:type="fixed"/>
        <w:tblLook w:val="04A0" w:firstRow="1" w:lastRow="0" w:firstColumn="1" w:lastColumn="0" w:noHBand="0" w:noVBand="1"/>
      </w:tblPr>
      <w:tblGrid>
        <w:gridCol w:w="2365"/>
        <w:gridCol w:w="2171"/>
      </w:tblGrid>
      <w:tr w:rsidR="00630543" w:rsidTr="00AD35B6">
        <w:tc>
          <w:tcPr>
            <w:tcW w:w="2365" w:type="dxa"/>
            <w:shd w:val="clear" w:color="auto" w:fill="auto"/>
          </w:tcPr>
          <w:p w:rsidR="00630543" w:rsidRDefault="00AD35B6" w:rsidP="00AD35B6">
            <w:pPr>
              <w:jc w:val="both"/>
              <w:rPr>
                <w:b/>
                <w:i/>
              </w:rPr>
            </w:pPr>
            <w:r>
              <w:rPr>
                <w:b/>
                <w:i/>
              </w:rPr>
              <w:t>Направленность:</w:t>
            </w:r>
          </w:p>
          <w:p w:rsidR="00630543" w:rsidRDefault="00AD35B6" w:rsidP="00AD35B6">
            <w:pPr>
              <w:jc w:val="both"/>
              <w:rPr>
                <w:b/>
                <w:i/>
              </w:rPr>
            </w:pPr>
            <w:r>
              <w:rPr>
                <w:b/>
                <w:i/>
              </w:rPr>
              <w:t>Возраст учащихся:</w:t>
            </w:r>
          </w:p>
          <w:p w:rsidR="00630543" w:rsidRDefault="00AD35B6" w:rsidP="00AD35B6">
            <w:pPr>
              <w:jc w:val="both"/>
              <w:rPr>
                <w:b/>
                <w:i/>
              </w:rPr>
            </w:pPr>
            <w:r>
              <w:rPr>
                <w:b/>
                <w:i/>
              </w:rPr>
              <w:t>Срок реализации:</w:t>
            </w:r>
          </w:p>
        </w:tc>
        <w:tc>
          <w:tcPr>
            <w:tcW w:w="2171" w:type="dxa"/>
            <w:shd w:val="clear" w:color="auto" w:fill="auto"/>
          </w:tcPr>
          <w:p w:rsidR="00630543" w:rsidRDefault="00AD35B6" w:rsidP="00AD35B6">
            <w:pPr>
              <w:jc w:val="both"/>
              <w:rPr>
                <w:b/>
                <w:i/>
              </w:rPr>
            </w:pPr>
            <w:r>
              <w:rPr>
                <w:b/>
                <w:i/>
              </w:rPr>
              <w:t>художественная</w:t>
            </w:r>
          </w:p>
          <w:p w:rsidR="00630543" w:rsidRDefault="00AD35B6" w:rsidP="00AD35B6">
            <w:pPr>
              <w:jc w:val="both"/>
              <w:rPr>
                <w:b/>
                <w:i/>
              </w:rPr>
            </w:pPr>
            <w:r>
              <w:rPr>
                <w:b/>
                <w:i/>
              </w:rPr>
              <w:t>9-17 лет</w:t>
            </w:r>
          </w:p>
          <w:p w:rsidR="00630543" w:rsidRDefault="00AD35B6" w:rsidP="00AD35B6">
            <w:pPr>
              <w:jc w:val="both"/>
              <w:rPr>
                <w:b/>
                <w:i/>
              </w:rPr>
            </w:pPr>
            <w:r>
              <w:rPr>
                <w:b/>
                <w:i/>
              </w:rPr>
              <w:t>4 года</w:t>
            </w:r>
          </w:p>
        </w:tc>
      </w:tr>
    </w:tbl>
    <w:p w:rsidR="00630543" w:rsidRDefault="00630543">
      <w:pPr>
        <w:jc w:val="center"/>
        <w:rPr>
          <w:b/>
        </w:rPr>
      </w:pPr>
    </w:p>
    <w:p w:rsidR="00630543" w:rsidRDefault="00630543">
      <w:pPr>
        <w:jc w:val="center"/>
        <w:rPr>
          <w:b/>
        </w:rPr>
      </w:pPr>
    </w:p>
    <w:p w:rsidR="00630543" w:rsidRDefault="00630543">
      <w:pPr>
        <w:jc w:val="center"/>
        <w:rPr>
          <w:b/>
        </w:rPr>
      </w:pPr>
    </w:p>
    <w:p w:rsidR="00630543" w:rsidRDefault="00630543">
      <w:pPr>
        <w:jc w:val="center"/>
        <w:rPr>
          <w:b/>
        </w:rPr>
      </w:pPr>
    </w:p>
    <w:p w:rsidR="00630543" w:rsidRDefault="00630543">
      <w:pPr>
        <w:rPr>
          <w:b/>
        </w:rPr>
      </w:pPr>
    </w:p>
    <w:p w:rsidR="00630543" w:rsidRDefault="00630543">
      <w:pPr>
        <w:jc w:val="center"/>
      </w:pPr>
    </w:p>
    <w:p w:rsidR="00630543" w:rsidRDefault="00630543">
      <w:pPr>
        <w:jc w:val="center"/>
      </w:pPr>
    </w:p>
    <w:tbl>
      <w:tblPr>
        <w:tblW w:w="0" w:type="auto"/>
        <w:tblInd w:w="5211" w:type="dxa"/>
        <w:tblLayout w:type="fixed"/>
        <w:tblLook w:val="04A0" w:firstRow="1" w:lastRow="0" w:firstColumn="1" w:lastColumn="0" w:noHBand="0" w:noVBand="1"/>
      </w:tblPr>
      <w:tblGrid>
        <w:gridCol w:w="4535"/>
      </w:tblGrid>
      <w:tr w:rsidR="00630543">
        <w:tc>
          <w:tcPr>
            <w:tcW w:w="4535" w:type="dxa"/>
            <w:shd w:val="clear" w:color="auto" w:fill="auto"/>
          </w:tcPr>
          <w:p w:rsidR="00630543" w:rsidRDefault="00AD35B6">
            <w:pPr>
              <w:rPr>
                <w:b/>
                <w:i/>
              </w:rPr>
            </w:pPr>
            <w:r>
              <w:rPr>
                <w:b/>
                <w:i/>
              </w:rPr>
              <w:t>Составитель:</w:t>
            </w:r>
          </w:p>
          <w:p w:rsidR="00630543" w:rsidRDefault="004A5EFC">
            <w:r>
              <w:t xml:space="preserve">Каримова Альбина </w:t>
            </w:r>
            <w:proofErr w:type="spellStart"/>
            <w:r>
              <w:t>Курбангалиевна</w:t>
            </w:r>
            <w:proofErr w:type="spellEnd"/>
            <w:r w:rsidR="00AD35B6">
              <w:t>,</w:t>
            </w:r>
          </w:p>
          <w:p w:rsidR="00630543" w:rsidRDefault="00AD35B6">
            <w:r>
              <w:t>преподавате</w:t>
            </w:r>
            <w:r w:rsidR="004A5EFC">
              <w:t xml:space="preserve">ль изобразительного искусства </w:t>
            </w:r>
          </w:p>
          <w:p w:rsidR="00630543" w:rsidRDefault="00AD35B6">
            <w:r>
              <w:t>первой квалификационной категории.</w:t>
            </w:r>
          </w:p>
          <w:p w:rsidR="00630543" w:rsidRDefault="00630543">
            <w:pPr>
              <w:jc w:val="center"/>
            </w:pPr>
          </w:p>
        </w:tc>
      </w:tr>
    </w:tbl>
    <w:p w:rsidR="00630543" w:rsidRDefault="00630543"/>
    <w:p w:rsidR="00630543" w:rsidRDefault="00630543"/>
    <w:p w:rsidR="00630543" w:rsidRDefault="00630543"/>
    <w:p w:rsidR="00B126E5" w:rsidRDefault="00B126E5"/>
    <w:p w:rsidR="00B126E5" w:rsidRDefault="00B126E5"/>
    <w:p w:rsidR="00B126E5" w:rsidRDefault="00B126E5"/>
    <w:p w:rsidR="00B126E5" w:rsidRDefault="00B126E5"/>
    <w:p w:rsidR="00B126E5" w:rsidRDefault="00B126E5"/>
    <w:p w:rsidR="00B126E5" w:rsidRDefault="00B126E5"/>
    <w:p w:rsidR="00B126E5" w:rsidRDefault="00B126E5"/>
    <w:p w:rsidR="00B126E5" w:rsidRDefault="00B126E5"/>
    <w:p w:rsidR="00630543" w:rsidRDefault="00630543">
      <w:pPr>
        <w:rPr>
          <w:b/>
        </w:rPr>
      </w:pPr>
    </w:p>
    <w:p w:rsidR="00630543" w:rsidRDefault="00AD35B6">
      <w:pPr>
        <w:jc w:val="center"/>
        <w:rPr>
          <w:b/>
        </w:rPr>
      </w:pPr>
      <w:r>
        <w:rPr>
          <w:b/>
        </w:rPr>
        <w:t>БУИНСК 2016</w:t>
      </w:r>
    </w:p>
    <w:p w:rsidR="004A5EFC" w:rsidRDefault="004A5EFC">
      <w:pPr>
        <w:jc w:val="center"/>
        <w:rPr>
          <w:b/>
          <w:highlight w:val="white"/>
        </w:rPr>
      </w:pPr>
    </w:p>
    <w:p w:rsidR="00630543" w:rsidRDefault="00AD35B6">
      <w:pPr>
        <w:jc w:val="center"/>
        <w:rPr>
          <w:b/>
        </w:rPr>
      </w:pPr>
      <w:r>
        <w:rPr>
          <w:b/>
          <w:highlight w:val="white"/>
        </w:rPr>
        <w:t>Информационная карта образовательной программы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5"/>
        <w:gridCol w:w="3618"/>
        <w:gridCol w:w="5383"/>
      </w:tblGrid>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1.</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b/>
                <w:highlight w:val="white"/>
              </w:rPr>
              <w:t>Учреждение</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2.</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b/>
                <w:highlight w:val="white"/>
              </w:rPr>
              <w:t>Полное название программы</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t>Дополнительная общеобразовательная общеразвивающая программа в области изобразительного искусства по предмету «История изобразительного искусства»</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3.</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b/>
                <w:highlight w:val="white"/>
              </w:rPr>
              <w:t>Направленность программы</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ind w:left="113"/>
              <w:rPr>
                <w:highlight w:val="white"/>
              </w:rPr>
            </w:pPr>
            <w:r>
              <w:t>Художественная</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4.</w:t>
            </w:r>
          </w:p>
        </w:tc>
        <w:tc>
          <w:tcPr>
            <w:tcW w:w="9001" w:type="dxa"/>
            <w:gridSpan w:val="2"/>
            <w:tcBorders>
              <w:top w:val="single" w:sz="4" w:space="0" w:color="000000"/>
              <w:left w:val="single" w:sz="4" w:space="0" w:color="000000"/>
              <w:bottom w:val="single" w:sz="4" w:space="0" w:color="000000"/>
              <w:right w:val="single" w:sz="4" w:space="0" w:color="000000"/>
            </w:tcBorders>
          </w:tcPr>
          <w:p w:rsidR="00630543" w:rsidRDefault="00AD35B6">
            <w:pPr>
              <w:widowControl w:val="0"/>
              <w:rPr>
                <w:highlight w:val="white"/>
              </w:rPr>
            </w:pPr>
            <w:r>
              <w:rPr>
                <w:b/>
                <w:highlight w:val="white"/>
              </w:rPr>
              <w:t>Сведения о разработчиках</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highlight w:val="white"/>
              </w:rPr>
            </w:pPr>
            <w:r>
              <w:rPr>
                <w:highlight w:val="white"/>
              </w:rPr>
              <w:t>4.1.</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highlight w:val="white"/>
              </w:rPr>
            </w:pPr>
            <w:r>
              <w:rPr>
                <w:highlight w:val="white"/>
              </w:rPr>
              <w:t>Ф.И.О., должность</w:t>
            </w:r>
          </w:p>
        </w:tc>
        <w:tc>
          <w:tcPr>
            <w:tcW w:w="5383" w:type="dxa"/>
            <w:tcBorders>
              <w:top w:val="single" w:sz="4" w:space="0" w:color="000000"/>
              <w:left w:val="single" w:sz="4" w:space="0" w:color="000000"/>
              <w:bottom w:val="single" w:sz="4" w:space="0" w:color="000000"/>
              <w:right w:val="single" w:sz="4" w:space="0" w:color="000000"/>
            </w:tcBorders>
          </w:tcPr>
          <w:p w:rsidR="00630543" w:rsidRDefault="004A5EFC" w:rsidP="004A5EFC">
            <w:r>
              <w:t xml:space="preserve">Каримова Альбина </w:t>
            </w:r>
            <w:proofErr w:type="spellStart"/>
            <w:r>
              <w:t>Курбангалиевна</w:t>
            </w:r>
            <w:proofErr w:type="spellEnd"/>
            <w:r>
              <w:t>,</w:t>
            </w:r>
          </w:p>
          <w:p w:rsidR="00630543" w:rsidRDefault="00AD35B6">
            <w:pPr>
              <w:widowControl w:val="0"/>
            </w:pPr>
            <w:r>
              <w:t>преподаватель</w:t>
            </w:r>
            <w:r w:rsidR="004A5EFC">
              <w:t xml:space="preserve"> изобразительного искусства </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5.</w:t>
            </w:r>
          </w:p>
        </w:tc>
        <w:tc>
          <w:tcPr>
            <w:tcW w:w="9001" w:type="dxa"/>
            <w:gridSpan w:val="2"/>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b/>
                <w:highlight w:val="white"/>
              </w:rPr>
              <w:t>Сведения о программе</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highlight w:val="white"/>
              </w:rPr>
            </w:pPr>
            <w:r>
              <w:rPr>
                <w:highlight w:val="white"/>
              </w:rPr>
              <w:t>5.1.</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highlight w:val="white"/>
              </w:rPr>
            </w:pPr>
            <w:r>
              <w:rPr>
                <w:highlight w:val="white"/>
              </w:rPr>
              <w:t>Срок реализации</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ind w:left="113"/>
              <w:rPr>
                <w:highlight w:val="white"/>
              </w:rPr>
            </w:pPr>
            <w:r>
              <w:rPr>
                <w:highlight w:val="white"/>
              </w:rPr>
              <w:t>4 года</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highlight w:val="white"/>
              </w:rPr>
            </w:pPr>
            <w:r>
              <w:rPr>
                <w:highlight w:val="white"/>
              </w:rPr>
              <w:t>5.2.</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highlight w:val="white"/>
              </w:rPr>
            </w:pPr>
            <w:r>
              <w:rPr>
                <w:highlight w:val="white"/>
              </w:rPr>
              <w:t>Форма реализации</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ind w:left="113"/>
              <w:rPr>
                <w:highlight w:val="white"/>
              </w:rPr>
            </w:pPr>
            <w:r>
              <w:rPr>
                <w:highlight w:val="white"/>
              </w:rPr>
              <w:t>Групповая</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highlight w:val="white"/>
              </w:rPr>
            </w:pPr>
            <w:r>
              <w:rPr>
                <w:highlight w:val="white"/>
              </w:rPr>
              <w:t>5.3.</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highlight w:val="white"/>
              </w:rPr>
            </w:pPr>
            <w:r>
              <w:rPr>
                <w:highlight w:val="white"/>
              </w:rPr>
              <w:t>Возраст обучающихся</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ind w:left="113"/>
              <w:rPr>
                <w:highlight w:val="white"/>
              </w:rPr>
            </w:pPr>
            <w:r>
              <w:rPr>
                <w:highlight w:val="white"/>
              </w:rPr>
              <w:t>9-17 лет</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highlight w:val="white"/>
              </w:rPr>
            </w:pPr>
            <w:r>
              <w:rPr>
                <w:highlight w:val="white"/>
              </w:rPr>
              <w:t>5.4.</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highlight w:val="white"/>
              </w:rPr>
            </w:pPr>
            <w:r>
              <w:rPr>
                <w:highlight w:val="white"/>
              </w:rPr>
              <w:t>Характеристика программы</w:t>
            </w:r>
          </w:p>
          <w:p w:rsidR="00630543" w:rsidRDefault="00AD35B6">
            <w:pPr>
              <w:widowControl w:val="0"/>
              <w:rPr>
                <w:highlight w:val="white"/>
              </w:rPr>
            </w:pPr>
            <w:r>
              <w:rPr>
                <w:highlight w:val="white"/>
              </w:rPr>
              <w:t>-тип программы</w:t>
            </w:r>
          </w:p>
          <w:p w:rsidR="00630543" w:rsidRDefault="00AD35B6">
            <w:pPr>
              <w:widowControl w:val="0"/>
              <w:rPr>
                <w:highlight w:val="white"/>
              </w:rPr>
            </w:pPr>
            <w:r>
              <w:rPr>
                <w:highlight w:val="white"/>
              </w:rPr>
              <w:t>-вид программы</w:t>
            </w:r>
          </w:p>
        </w:tc>
        <w:tc>
          <w:tcPr>
            <w:tcW w:w="5383" w:type="dxa"/>
            <w:tcBorders>
              <w:top w:val="single" w:sz="4" w:space="0" w:color="000000"/>
              <w:left w:val="single" w:sz="4" w:space="0" w:color="000000"/>
              <w:bottom w:val="single" w:sz="4" w:space="0" w:color="000000"/>
              <w:right w:val="single" w:sz="4" w:space="0" w:color="000000"/>
            </w:tcBorders>
          </w:tcPr>
          <w:p w:rsidR="00630543" w:rsidRDefault="00630543">
            <w:pPr>
              <w:widowControl w:val="0"/>
              <w:ind w:left="113"/>
              <w:rPr>
                <w:highlight w:val="white"/>
              </w:rPr>
            </w:pPr>
          </w:p>
          <w:p w:rsidR="00630543" w:rsidRDefault="00AD35B6">
            <w:pPr>
              <w:widowControl w:val="0"/>
              <w:rPr>
                <w:highlight w:val="white"/>
              </w:rPr>
            </w:pPr>
            <w:r>
              <w:rPr>
                <w:highlight w:val="white"/>
              </w:rPr>
              <w:t>Дополнительная общеобразовательная программа</w:t>
            </w:r>
          </w:p>
          <w:p w:rsidR="00630543" w:rsidRDefault="00AD35B6">
            <w:pPr>
              <w:widowControl w:val="0"/>
              <w:rPr>
                <w:highlight w:val="white"/>
              </w:rPr>
            </w:pPr>
            <w:r>
              <w:rPr>
                <w:highlight w:val="white"/>
              </w:rPr>
              <w:t>Общеразвивающий</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highlight w:val="white"/>
              </w:rPr>
            </w:pPr>
            <w:r>
              <w:rPr>
                <w:highlight w:val="white"/>
              </w:rPr>
              <w:t>5.5.</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highlight w:val="white"/>
              </w:rPr>
            </w:pPr>
            <w:r>
              <w:rPr>
                <w:highlight w:val="white"/>
              </w:rPr>
              <w:t>Цель программы</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Художественно-эстетическое развитие личности на основе формирования первоначальных знаний об искусстве, его видах и жанрах, художественного вкуса.</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6.</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b/>
                <w:highlight w:val="white"/>
              </w:rPr>
              <w:t>Формы и методы реализации программы</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pPr>
            <w:r>
              <w:t>Формы:</w:t>
            </w:r>
          </w:p>
          <w:p w:rsidR="00630543" w:rsidRDefault="00AD35B6">
            <w:pPr>
              <w:widowControl w:val="0"/>
              <w:ind w:left="113"/>
            </w:pPr>
            <w:r>
              <w:t>- групповые, мелкогрупповые занятия.</w:t>
            </w:r>
          </w:p>
          <w:p w:rsidR="00630543" w:rsidRDefault="00AD35B6">
            <w:pPr>
              <w:pStyle w:val="a3"/>
              <w:widowControl w:val="0"/>
              <w:ind w:left="113"/>
            </w:pPr>
            <w:r>
              <w:t>Методы:</w:t>
            </w:r>
          </w:p>
          <w:p w:rsidR="00630543" w:rsidRDefault="00AD35B6">
            <w:pPr>
              <w:pStyle w:val="a3"/>
              <w:widowControl w:val="0"/>
            </w:pPr>
            <w:r>
              <w:t>- словесный, наглядный, практический, комбинированный</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7.</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b/>
                <w:highlight w:val="white"/>
              </w:rPr>
              <w:t>Формы мониторинга результативности</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widowControl w:val="0"/>
            </w:pPr>
            <w:r>
              <w:rPr>
                <w:rStyle w:val="c5c1c190"/>
              </w:rPr>
              <w:t>Беседы об изобразительном искусстве, посещение музеев, выставочных залов, выставок, театров, библиотек и выполнение практических работ (интерпретация, изобразительная деятельность)</w:t>
            </w: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widowControl w:val="0"/>
              <w:jc w:val="center"/>
              <w:rPr>
                <w:b/>
                <w:highlight w:val="white"/>
              </w:rPr>
            </w:pPr>
            <w:r>
              <w:rPr>
                <w:b/>
                <w:highlight w:val="white"/>
              </w:rPr>
              <w:t>8.</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widowControl w:val="0"/>
              <w:rPr>
                <w:b/>
                <w:highlight w:val="white"/>
              </w:rPr>
            </w:pPr>
            <w:r>
              <w:rPr>
                <w:b/>
                <w:highlight w:val="white"/>
              </w:rPr>
              <w:t>Дата утверждения и последней корректировки программы</w:t>
            </w:r>
          </w:p>
        </w:tc>
        <w:tc>
          <w:tcPr>
            <w:tcW w:w="5383" w:type="dxa"/>
            <w:tcBorders>
              <w:top w:val="single" w:sz="4" w:space="0" w:color="000000"/>
              <w:left w:val="single" w:sz="4" w:space="0" w:color="000000"/>
              <w:bottom w:val="single" w:sz="4" w:space="0" w:color="000000"/>
              <w:right w:val="single" w:sz="4" w:space="0" w:color="000000"/>
            </w:tcBorders>
          </w:tcPr>
          <w:p w:rsidR="00630543" w:rsidRDefault="00630543">
            <w:pPr>
              <w:widowControl w:val="0"/>
              <w:ind w:left="113"/>
              <w:rPr>
                <w:highlight w:val="white"/>
              </w:rPr>
            </w:pPr>
          </w:p>
        </w:tc>
      </w:tr>
      <w:tr w:rsidR="00630543">
        <w:trPr>
          <w:trHeight w:val="227"/>
        </w:trPr>
        <w:tc>
          <w:tcPr>
            <w:tcW w:w="745" w:type="dxa"/>
            <w:tcBorders>
              <w:top w:val="single" w:sz="4" w:space="0" w:color="000000"/>
              <w:left w:val="single" w:sz="4" w:space="0" w:color="000000"/>
              <w:bottom w:val="single" w:sz="4" w:space="0" w:color="000000"/>
              <w:right w:val="single" w:sz="4" w:space="0" w:color="000000"/>
            </w:tcBorders>
          </w:tcPr>
          <w:p w:rsidR="00630543" w:rsidRDefault="00AD35B6">
            <w:pPr>
              <w:jc w:val="center"/>
              <w:rPr>
                <w:b/>
                <w:highlight w:val="white"/>
              </w:rPr>
            </w:pPr>
            <w:r>
              <w:rPr>
                <w:b/>
                <w:highlight w:val="white"/>
              </w:rPr>
              <w:t>9.</w:t>
            </w:r>
          </w:p>
        </w:tc>
        <w:tc>
          <w:tcPr>
            <w:tcW w:w="3618" w:type="dxa"/>
            <w:tcBorders>
              <w:top w:val="single" w:sz="4" w:space="0" w:color="000000"/>
              <w:left w:val="single" w:sz="4" w:space="0" w:color="000000"/>
              <w:bottom w:val="single" w:sz="4" w:space="0" w:color="000000"/>
              <w:right w:val="single" w:sz="4" w:space="0" w:color="000000"/>
            </w:tcBorders>
          </w:tcPr>
          <w:p w:rsidR="00630543" w:rsidRDefault="00AD35B6">
            <w:pPr>
              <w:jc w:val="both"/>
              <w:rPr>
                <w:b/>
                <w:highlight w:val="white"/>
              </w:rPr>
            </w:pPr>
            <w:r>
              <w:rPr>
                <w:b/>
                <w:highlight w:val="white"/>
              </w:rPr>
              <w:t>Рецензенты</w:t>
            </w:r>
          </w:p>
        </w:tc>
        <w:tc>
          <w:tcPr>
            <w:tcW w:w="5383" w:type="dxa"/>
            <w:tcBorders>
              <w:top w:val="single" w:sz="4" w:space="0" w:color="000000"/>
              <w:left w:val="single" w:sz="4" w:space="0" w:color="000000"/>
              <w:bottom w:val="single" w:sz="4" w:space="0" w:color="000000"/>
              <w:right w:val="single" w:sz="4" w:space="0" w:color="000000"/>
            </w:tcBorders>
          </w:tcPr>
          <w:p w:rsidR="00630543" w:rsidRDefault="00AD35B6">
            <w:pPr>
              <w:jc w:val="both"/>
              <w:rPr>
                <w:highlight w:val="white"/>
              </w:rPr>
            </w:pPr>
            <w:proofErr w:type="spellStart"/>
            <w:r>
              <w:rPr>
                <w:highlight w:val="white"/>
              </w:rPr>
              <w:t>Халитова</w:t>
            </w:r>
            <w:proofErr w:type="spellEnd"/>
            <w:r>
              <w:rPr>
                <w:highlight w:val="white"/>
              </w:rPr>
              <w:t xml:space="preserve"> Римма </w:t>
            </w:r>
            <w:proofErr w:type="spellStart"/>
            <w:r>
              <w:rPr>
                <w:highlight w:val="white"/>
              </w:rPr>
              <w:t>Харисовна</w:t>
            </w:r>
            <w:proofErr w:type="spellEnd"/>
            <w:r>
              <w:rPr>
                <w:highlight w:val="white"/>
              </w:rPr>
              <w:t xml:space="preserve"> - эксперт, преподаватель высшей категории МБУ ДО «ДШИ г.Буинска РТ»</w:t>
            </w:r>
          </w:p>
        </w:tc>
      </w:tr>
    </w:tbl>
    <w:p w:rsidR="00630543" w:rsidRDefault="00630543">
      <w:pPr>
        <w:rPr>
          <w:b/>
          <w:sz w:val="28"/>
        </w:rPr>
      </w:pPr>
    </w:p>
    <w:p w:rsidR="00630543" w:rsidRDefault="00630543">
      <w:pPr>
        <w:jc w:val="center"/>
        <w:rPr>
          <w:b/>
          <w:sz w:val="28"/>
          <w:highlight w:val="white"/>
        </w:rPr>
      </w:pPr>
    </w:p>
    <w:p w:rsidR="00630543" w:rsidRDefault="00630543">
      <w:pPr>
        <w:jc w:val="center"/>
        <w:rPr>
          <w:b/>
          <w:sz w:val="28"/>
          <w:highlight w:val="white"/>
        </w:rPr>
      </w:pPr>
    </w:p>
    <w:p w:rsidR="00630543" w:rsidRDefault="00630543">
      <w:pPr>
        <w:jc w:val="center"/>
        <w:rPr>
          <w:b/>
          <w:sz w:val="28"/>
          <w:highlight w:val="white"/>
        </w:rPr>
      </w:pPr>
    </w:p>
    <w:p w:rsidR="00B126E5" w:rsidRDefault="00B126E5">
      <w:pPr>
        <w:jc w:val="center"/>
        <w:rPr>
          <w:b/>
          <w:sz w:val="28"/>
          <w:highlight w:val="white"/>
        </w:rPr>
      </w:pPr>
    </w:p>
    <w:p w:rsidR="00B126E5" w:rsidRDefault="00B126E5">
      <w:pPr>
        <w:jc w:val="center"/>
        <w:rPr>
          <w:b/>
          <w:sz w:val="28"/>
          <w:highlight w:val="white"/>
        </w:rPr>
      </w:pPr>
    </w:p>
    <w:p w:rsidR="00B126E5" w:rsidRDefault="00B126E5">
      <w:pPr>
        <w:jc w:val="center"/>
        <w:rPr>
          <w:b/>
          <w:sz w:val="28"/>
          <w:highlight w:val="white"/>
        </w:rPr>
      </w:pPr>
    </w:p>
    <w:p w:rsidR="00B126E5" w:rsidRDefault="00B126E5">
      <w:pPr>
        <w:jc w:val="center"/>
        <w:rPr>
          <w:b/>
          <w:sz w:val="28"/>
          <w:highlight w:val="white"/>
        </w:rPr>
      </w:pPr>
    </w:p>
    <w:p w:rsidR="00B126E5" w:rsidRDefault="00B126E5">
      <w:pPr>
        <w:jc w:val="center"/>
        <w:rPr>
          <w:b/>
          <w:sz w:val="28"/>
          <w:highlight w:val="white"/>
        </w:rPr>
      </w:pPr>
    </w:p>
    <w:p w:rsidR="00630543" w:rsidRDefault="00630543">
      <w:pPr>
        <w:jc w:val="center"/>
        <w:rPr>
          <w:b/>
          <w:sz w:val="28"/>
          <w:highlight w:val="white"/>
        </w:rPr>
      </w:pPr>
    </w:p>
    <w:p w:rsidR="00630543" w:rsidRDefault="00630543">
      <w:pPr>
        <w:rPr>
          <w:b/>
          <w:sz w:val="28"/>
          <w:highlight w:val="white"/>
        </w:rPr>
      </w:pPr>
    </w:p>
    <w:p w:rsidR="00AD35B6" w:rsidRDefault="00AD35B6">
      <w:pPr>
        <w:rPr>
          <w:b/>
          <w:sz w:val="28"/>
          <w:highlight w:val="white"/>
        </w:rPr>
      </w:pPr>
    </w:p>
    <w:p w:rsidR="00630543" w:rsidRDefault="00630543">
      <w:pPr>
        <w:rPr>
          <w:b/>
          <w:sz w:val="28"/>
          <w:highlight w:val="white"/>
        </w:rPr>
      </w:pPr>
    </w:p>
    <w:p w:rsidR="004A5EFC" w:rsidRDefault="004A5EFC">
      <w:pPr>
        <w:jc w:val="center"/>
        <w:rPr>
          <w:b/>
          <w:sz w:val="28"/>
          <w:highlight w:val="white"/>
        </w:rPr>
      </w:pPr>
    </w:p>
    <w:p w:rsidR="00630543" w:rsidRDefault="00AD35B6">
      <w:pPr>
        <w:jc w:val="center"/>
        <w:rPr>
          <w:b/>
          <w:sz w:val="28"/>
          <w:highlight w:val="white"/>
        </w:rPr>
      </w:pPr>
      <w:r>
        <w:rPr>
          <w:b/>
          <w:sz w:val="28"/>
          <w:highlight w:val="white"/>
        </w:rPr>
        <w:lastRenderedPageBreak/>
        <w:t>ОГЛАВЛЕНИЕ</w:t>
      </w:r>
    </w:p>
    <w:p w:rsidR="00630543" w:rsidRDefault="00AD35B6">
      <w:pPr>
        <w:tabs>
          <w:tab w:val="left" w:pos="806"/>
        </w:tabs>
        <w:jc w:val="both"/>
        <w:rPr>
          <w:b/>
          <w:sz w:val="28"/>
          <w:highlight w:val="white"/>
        </w:rPr>
      </w:pPr>
      <w:r>
        <w:rPr>
          <w:b/>
          <w:spacing w:val="2"/>
          <w:sz w:val="28"/>
          <w:highlight w:val="white"/>
        </w:rPr>
        <w:t>1.Пояснительная записка.</w:t>
      </w:r>
    </w:p>
    <w:p w:rsidR="00630543" w:rsidRDefault="00AD35B6">
      <w:pPr>
        <w:tabs>
          <w:tab w:val="left" w:pos="816"/>
        </w:tabs>
        <w:jc w:val="both"/>
        <w:rPr>
          <w:sz w:val="28"/>
          <w:highlight w:val="white"/>
        </w:rPr>
      </w:pPr>
      <w:r>
        <w:rPr>
          <w:sz w:val="28"/>
          <w:highlight w:val="white"/>
        </w:rPr>
        <w:t>- Характеристика учебного предмета, его место и роль в образовательном процессе;</w:t>
      </w:r>
    </w:p>
    <w:p w:rsidR="00630543" w:rsidRDefault="00AD35B6">
      <w:pPr>
        <w:tabs>
          <w:tab w:val="left" w:pos="816"/>
        </w:tabs>
        <w:jc w:val="both"/>
        <w:rPr>
          <w:sz w:val="28"/>
          <w:highlight w:val="white"/>
        </w:rPr>
      </w:pPr>
      <w:r>
        <w:rPr>
          <w:sz w:val="28"/>
          <w:highlight w:val="white"/>
        </w:rPr>
        <w:t>- Направленность программы;</w:t>
      </w:r>
    </w:p>
    <w:p w:rsidR="00630543" w:rsidRDefault="00AD35B6">
      <w:pPr>
        <w:tabs>
          <w:tab w:val="left" w:pos="816"/>
        </w:tabs>
        <w:jc w:val="both"/>
        <w:rPr>
          <w:sz w:val="28"/>
          <w:highlight w:val="white"/>
        </w:rPr>
      </w:pPr>
      <w:r>
        <w:rPr>
          <w:sz w:val="28"/>
          <w:highlight w:val="white"/>
        </w:rPr>
        <w:t>- Нормативно-правовое обеспечение программы;</w:t>
      </w:r>
    </w:p>
    <w:p w:rsidR="00630543" w:rsidRDefault="00AD35B6">
      <w:pPr>
        <w:tabs>
          <w:tab w:val="left" w:pos="816"/>
        </w:tabs>
        <w:jc w:val="both"/>
        <w:rPr>
          <w:sz w:val="28"/>
          <w:highlight w:val="white"/>
        </w:rPr>
      </w:pPr>
      <w:r>
        <w:rPr>
          <w:sz w:val="28"/>
          <w:highlight w:val="white"/>
        </w:rPr>
        <w:t>- Актуальность программы;</w:t>
      </w:r>
    </w:p>
    <w:p w:rsidR="00630543" w:rsidRDefault="00AD35B6">
      <w:pPr>
        <w:tabs>
          <w:tab w:val="left" w:pos="816"/>
        </w:tabs>
        <w:jc w:val="both"/>
        <w:rPr>
          <w:spacing w:val="-1"/>
          <w:sz w:val="28"/>
          <w:highlight w:val="white"/>
        </w:rPr>
      </w:pPr>
      <w:r>
        <w:rPr>
          <w:spacing w:val="-1"/>
          <w:sz w:val="28"/>
          <w:highlight w:val="white"/>
        </w:rPr>
        <w:t xml:space="preserve">- </w:t>
      </w:r>
      <w:r>
        <w:rPr>
          <w:sz w:val="28"/>
          <w:highlight w:val="white"/>
        </w:rPr>
        <w:t>Отличительные особенности;</w:t>
      </w:r>
    </w:p>
    <w:p w:rsidR="00630543" w:rsidRDefault="00AD35B6">
      <w:pPr>
        <w:tabs>
          <w:tab w:val="left" w:pos="816"/>
        </w:tabs>
        <w:jc w:val="both"/>
        <w:rPr>
          <w:spacing w:val="-1"/>
          <w:sz w:val="28"/>
          <w:highlight w:val="white"/>
        </w:rPr>
      </w:pPr>
      <w:r>
        <w:rPr>
          <w:sz w:val="28"/>
          <w:highlight w:val="white"/>
        </w:rPr>
        <w:t>- Цель и задачи учебного предмета;</w:t>
      </w:r>
    </w:p>
    <w:p w:rsidR="00630543" w:rsidRDefault="00AD35B6">
      <w:pPr>
        <w:tabs>
          <w:tab w:val="left" w:pos="816"/>
        </w:tabs>
        <w:jc w:val="both"/>
        <w:rPr>
          <w:sz w:val="28"/>
          <w:highlight w:val="white"/>
        </w:rPr>
      </w:pPr>
      <w:r>
        <w:rPr>
          <w:sz w:val="28"/>
          <w:highlight w:val="white"/>
        </w:rPr>
        <w:t>- Адресат программы;</w:t>
      </w:r>
    </w:p>
    <w:p w:rsidR="00630543" w:rsidRDefault="00AD35B6">
      <w:pPr>
        <w:tabs>
          <w:tab w:val="left" w:pos="816"/>
        </w:tabs>
        <w:jc w:val="both"/>
        <w:rPr>
          <w:spacing w:val="-1"/>
          <w:sz w:val="28"/>
          <w:highlight w:val="white"/>
        </w:rPr>
      </w:pPr>
      <w:r>
        <w:rPr>
          <w:spacing w:val="-1"/>
          <w:sz w:val="28"/>
          <w:highlight w:val="white"/>
        </w:rPr>
        <w:t>- Объем программы;</w:t>
      </w:r>
    </w:p>
    <w:p w:rsidR="00630543" w:rsidRDefault="00AD35B6">
      <w:pPr>
        <w:tabs>
          <w:tab w:val="left" w:pos="816"/>
        </w:tabs>
        <w:jc w:val="both"/>
        <w:rPr>
          <w:sz w:val="28"/>
          <w:highlight w:val="white"/>
        </w:rPr>
      </w:pPr>
      <w:r>
        <w:rPr>
          <w:spacing w:val="-1"/>
          <w:sz w:val="28"/>
          <w:highlight w:val="white"/>
        </w:rPr>
        <w:t>-</w:t>
      </w:r>
      <w:r>
        <w:rPr>
          <w:spacing w:val="-1"/>
          <w:sz w:val="28"/>
        </w:rPr>
        <w:t>Формы организации образовательного процесса и виды занятий</w:t>
      </w:r>
      <w:r>
        <w:rPr>
          <w:spacing w:val="-1"/>
          <w:sz w:val="28"/>
          <w:highlight w:val="white"/>
        </w:rPr>
        <w:t>;</w:t>
      </w:r>
    </w:p>
    <w:p w:rsidR="00630543" w:rsidRDefault="00AD35B6">
      <w:pPr>
        <w:tabs>
          <w:tab w:val="left" w:pos="816"/>
        </w:tabs>
        <w:jc w:val="both"/>
        <w:rPr>
          <w:spacing w:val="-1"/>
          <w:sz w:val="28"/>
          <w:highlight w:val="white"/>
        </w:rPr>
      </w:pPr>
      <w:r>
        <w:rPr>
          <w:spacing w:val="-1"/>
          <w:sz w:val="28"/>
          <w:highlight w:val="white"/>
        </w:rPr>
        <w:t xml:space="preserve">- </w:t>
      </w:r>
      <w:r>
        <w:rPr>
          <w:sz w:val="28"/>
        </w:rPr>
        <w:t>Срок освоения программы</w:t>
      </w:r>
      <w:r>
        <w:rPr>
          <w:spacing w:val="-1"/>
          <w:sz w:val="28"/>
          <w:highlight w:val="white"/>
        </w:rPr>
        <w:t>;</w:t>
      </w:r>
    </w:p>
    <w:p w:rsidR="00630543" w:rsidRDefault="00AD35B6">
      <w:pPr>
        <w:tabs>
          <w:tab w:val="left" w:pos="816"/>
        </w:tabs>
        <w:jc w:val="both"/>
        <w:rPr>
          <w:sz w:val="28"/>
          <w:highlight w:val="white"/>
        </w:rPr>
      </w:pPr>
      <w:r>
        <w:rPr>
          <w:sz w:val="28"/>
          <w:highlight w:val="white"/>
        </w:rPr>
        <w:t>- Режим занятий;</w:t>
      </w:r>
    </w:p>
    <w:p w:rsidR="00630543" w:rsidRDefault="00AD35B6">
      <w:pPr>
        <w:tabs>
          <w:tab w:val="left" w:pos="816"/>
        </w:tabs>
        <w:jc w:val="both"/>
        <w:rPr>
          <w:sz w:val="28"/>
          <w:highlight w:val="white"/>
        </w:rPr>
      </w:pPr>
      <w:r>
        <w:rPr>
          <w:sz w:val="28"/>
          <w:highlight w:val="white"/>
        </w:rPr>
        <w:t>- Планируемые результаты освоения программы;</w:t>
      </w:r>
    </w:p>
    <w:p w:rsidR="00630543" w:rsidRDefault="00AD35B6">
      <w:pPr>
        <w:tabs>
          <w:tab w:val="left" w:pos="816"/>
        </w:tabs>
        <w:jc w:val="both"/>
        <w:rPr>
          <w:spacing w:val="-1"/>
          <w:sz w:val="28"/>
          <w:highlight w:val="white"/>
        </w:rPr>
      </w:pPr>
      <w:r>
        <w:rPr>
          <w:spacing w:val="-1"/>
          <w:sz w:val="28"/>
          <w:highlight w:val="white"/>
        </w:rPr>
        <w:t>- Форма подведения итогов реализации программы.</w:t>
      </w:r>
    </w:p>
    <w:p w:rsidR="00630543" w:rsidRDefault="00AD35B6">
      <w:pPr>
        <w:tabs>
          <w:tab w:val="left" w:pos="706"/>
        </w:tabs>
        <w:jc w:val="both"/>
        <w:rPr>
          <w:b/>
          <w:spacing w:val="-1"/>
          <w:sz w:val="28"/>
          <w:highlight w:val="white"/>
        </w:rPr>
      </w:pPr>
      <w:r>
        <w:rPr>
          <w:b/>
          <w:spacing w:val="-1"/>
          <w:sz w:val="28"/>
          <w:highlight w:val="white"/>
        </w:rPr>
        <w:t>1.2. Учебно-тематический план.</w:t>
      </w:r>
    </w:p>
    <w:p w:rsidR="00630543" w:rsidRDefault="00AD35B6">
      <w:pPr>
        <w:tabs>
          <w:tab w:val="left" w:pos="706"/>
        </w:tabs>
        <w:jc w:val="both"/>
        <w:rPr>
          <w:b/>
          <w:spacing w:val="-4"/>
          <w:sz w:val="28"/>
          <w:highlight w:val="white"/>
        </w:rPr>
      </w:pPr>
      <w:r>
        <w:rPr>
          <w:b/>
          <w:spacing w:val="-4"/>
          <w:sz w:val="28"/>
          <w:highlight w:val="white"/>
        </w:rPr>
        <w:t>1.3. Содержание образовательной программы.</w:t>
      </w:r>
    </w:p>
    <w:p w:rsidR="00630543" w:rsidRDefault="00AD35B6">
      <w:pPr>
        <w:tabs>
          <w:tab w:val="left" w:pos="706"/>
        </w:tabs>
        <w:jc w:val="both"/>
        <w:rPr>
          <w:b/>
          <w:spacing w:val="-11"/>
          <w:sz w:val="28"/>
          <w:highlight w:val="white"/>
        </w:rPr>
      </w:pPr>
      <w:r>
        <w:rPr>
          <w:b/>
          <w:spacing w:val="-1"/>
          <w:sz w:val="28"/>
          <w:highlight w:val="white"/>
        </w:rPr>
        <w:t>2. Организационно-педагогические условия реализации программы.</w:t>
      </w:r>
    </w:p>
    <w:p w:rsidR="00630543" w:rsidRDefault="00AD35B6">
      <w:pPr>
        <w:tabs>
          <w:tab w:val="left" w:pos="706"/>
        </w:tabs>
        <w:jc w:val="both"/>
        <w:rPr>
          <w:b/>
          <w:spacing w:val="-21"/>
          <w:sz w:val="28"/>
          <w:highlight w:val="white"/>
        </w:rPr>
      </w:pPr>
      <w:r>
        <w:rPr>
          <w:b/>
          <w:spacing w:val="-1"/>
          <w:sz w:val="28"/>
          <w:highlight w:val="white"/>
        </w:rPr>
        <w:t>2.1. Формы аттестации и методы контроля.</w:t>
      </w:r>
    </w:p>
    <w:p w:rsidR="00630543" w:rsidRDefault="00AD35B6">
      <w:pPr>
        <w:tabs>
          <w:tab w:val="left" w:pos="706"/>
        </w:tabs>
        <w:jc w:val="both"/>
        <w:rPr>
          <w:b/>
          <w:sz w:val="28"/>
          <w:highlight w:val="white"/>
        </w:rPr>
      </w:pPr>
      <w:r>
        <w:rPr>
          <w:b/>
          <w:sz w:val="28"/>
          <w:highlight w:val="white"/>
        </w:rPr>
        <w:t>2.2. Оценочные материалы.</w:t>
      </w:r>
    </w:p>
    <w:p w:rsidR="00630543" w:rsidRDefault="00AD35B6">
      <w:pPr>
        <w:tabs>
          <w:tab w:val="left" w:pos="1421"/>
        </w:tabs>
        <w:jc w:val="both"/>
        <w:rPr>
          <w:b/>
          <w:spacing w:val="-4"/>
          <w:sz w:val="28"/>
          <w:highlight w:val="white"/>
        </w:rPr>
      </w:pPr>
      <w:r>
        <w:rPr>
          <w:b/>
          <w:spacing w:val="-3"/>
          <w:sz w:val="28"/>
          <w:highlight w:val="white"/>
        </w:rPr>
        <w:t xml:space="preserve">2.3. </w:t>
      </w:r>
      <w:r>
        <w:rPr>
          <w:b/>
          <w:spacing w:val="-4"/>
          <w:sz w:val="28"/>
          <w:highlight w:val="white"/>
        </w:rPr>
        <w:t>Список литературы.</w:t>
      </w:r>
    </w:p>
    <w:p w:rsidR="00630543" w:rsidRDefault="00AD35B6">
      <w:pPr>
        <w:tabs>
          <w:tab w:val="left" w:pos="1421"/>
        </w:tabs>
        <w:jc w:val="both"/>
        <w:rPr>
          <w:b/>
          <w:spacing w:val="-4"/>
          <w:sz w:val="28"/>
          <w:highlight w:val="white"/>
        </w:rPr>
      </w:pPr>
      <w:r>
        <w:rPr>
          <w:b/>
          <w:spacing w:val="-4"/>
          <w:sz w:val="28"/>
          <w:highlight w:val="white"/>
        </w:rPr>
        <w:t>2.4. Приложения.</w:t>
      </w:r>
    </w:p>
    <w:p w:rsidR="00630543" w:rsidRDefault="00630543">
      <w:pPr>
        <w:rPr>
          <w:sz w:val="28"/>
        </w:rPr>
      </w:pPr>
    </w:p>
    <w:p w:rsidR="00630543" w:rsidRDefault="00AD35B6">
      <w:pPr>
        <w:pStyle w:val="14"/>
      </w:pPr>
      <w:r>
        <w:t>1. ПОЯСНИТЕЛЬНАЯ ЗАПИСКА</w:t>
      </w:r>
    </w:p>
    <w:p w:rsidR="00630543" w:rsidRDefault="00AD35B6">
      <w:pPr>
        <w:ind w:firstLine="567"/>
        <w:jc w:val="both"/>
        <w:rPr>
          <w:sz w:val="28"/>
        </w:rPr>
      </w:pPr>
      <w:r>
        <w:rPr>
          <w:sz w:val="28"/>
        </w:rPr>
        <w:t>Преподавание предмета «История изобразительного искусства» в Детской  школе искусств направлено на всестороннее гармоническое развитие личности учащихся. Формирование их мировоззрения, нравственного и эстетического идеала, воспитание культуры и чувств.</w:t>
      </w:r>
    </w:p>
    <w:p w:rsidR="00630543" w:rsidRDefault="00AD35B6">
      <w:pPr>
        <w:ind w:firstLine="567"/>
        <w:jc w:val="both"/>
        <w:rPr>
          <w:sz w:val="28"/>
        </w:rPr>
      </w:pPr>
      <w:r>
        <w:rPr>
          <w:sz w:val="28"/>
        </w:rPr>
        <w:t>Занятия историей об искусстве способствует выработке у учащихся сознательного эстетического подхода к явлениям действительности и искусства, формированию сферы их духовных интересов и убеждений. Ученики приобретают умение видеть прекрасное и любоваться им, различать, понимать, чувствовать и оценивать художественные произведения; учатся преобразовывать действительность «по законам красоты».</w:t>
      </w:r>
    </w:p>
    <w:p w:rsidR="00630543" w:rsidRDefault="00AD35B6">
      <w:pPr>
        <w:ind w:firstLine="567"/>
        <w:jc w:val="both"/>
        <w:rPr>
          <w:sz w:val="28"/>
        </w:rPr>
      </w:pPr>
      <w:r>
        <w:rPr>
          <w:sz w:val="28"/>
        </w:rPr>
        <w:t>Программа включает основные разделы из истории западноевропейского, русского искусства и искусства советского периода. История искусства Китая, Японии, Африки, Америки в программу  не включена  в связи с ограниченным количеством часов, отведенных на предмет. Однако преподавателю рекомендуется во время посещения музеев и выставок познакомить учащихся с искусством этих стран.</w:t>
      </w:r>
    </w:p>
    <w:p w:rsidR="00630543" w:rsidRDefault="00AD35B6">
      <w:pPr>
        <w:jc w:val="both"/>
        <w:rPr>
          <w:sz w:val="28"/>
        </w:rPr>
      </w:pPr>
      <w:r>
        <w:rPr>
          <w:b/>
          <w:sz w:val="28"/>
        </w:rPr>
        <w:t xml:space="preserve">Направленность программы.  </w:t>
      </w:r>
      <w:r>
        <w:rPr>
          <w:sz w:val="28"/>
        </w:rPr>
        <w:t>Художественная.</w:t>
      </w:r>
    </w:p>
    <w:p w:rsidR="00630543" w:rsidRDefault="00AD35B6">
      <w:pPr>
        <w:tabs>
          <w:tab w:val="left" w:pos="7044"/>
        </w:tabs>
        <w:jc w:val="both"/>
        <w:rPr>
          <w:b/>
          <w:sz w:val="28"/>
        </w:rPr>
      </w:pPr>
      <w:r>
        <w:rPr>
          <w:b/>
          <w:sz w:val="28"/>
        </w:rPr>
        <w:t xml:space="preserve">Нормативно - правовое обеспечение </w:t>
      </w:r>
    </w:p>
    <w:p w:rsidR="00630543" w:rsidRDefault="00AD35B6">
      <w:pPr>
        <w:tabs>
          <w:tab w:val="left" w:pos="7044"/>
        </w:tabs>
        <w:jc w:val="both"/>
        <w:rPr>
          <w:sz w:val="28"/>
        </w:rPr>
      </w:pPr>
      <w:r>
        <w:rPr>
          <w:sz w:val="28"/>
        </w:rPr>
        <w:t>1. Федеральный закон об образовании в Российской Федерации от 29.12.2012 №273-ФЗ;</w:t>
      </w:r>
    </w:p>
    <w:p w:rsidR="00630543" w:rsidRDefault="00AD35B6">
      <w:pPr>
        <w:jc w:val="both"/>
        <w:rPr>
          <w:sz w:val="28"/>
        </w:rPr>
      </w:pPr>
      <w:r>
        <w:rPr>
          <w:sz w:val="28"/>
        </w:rPr>
        <w:t>2. Концепция развития дополнительного образования детей от 4.09.2014 №1726-р;</w:t>
      </w:r>
    </w:p>
    <w:p w:rsidR="00630543" w:rsidRDefault="00AD35B6">
      <w:pPr>
        <w:jc w:val="both"/>
        <w:rPr>
          <w:sz w:val="28"/>
        </w:rPr>
      </w:pPr>
      <w:r>
        <w:rPr>
          <w:sz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630543" w:rsidRDefault="00AD35B6">
      <w:pPr>
        <w:jc w:val="both"/>
        <w:rPr>
          <w:sz w:val="28"/>
        </w:rPr>
      </w:pPr>
      <w:r>
        <w:rPr>
          <w:sz w:val="28"/>
        </w:rPr>
        <w:lastRenderedPageBreak/>
        <w:t>4. Приказ Министерства просвещения РФ от 3.09.2019 №467 «Об утверждении Целевой модели развития региональных систем дополнительного образования детей»;</w:t>
      </w:r>
    </w:p>
    <w:p w:rsidR="00630543" w:rsidRDefault="00AD35B6">
      <w:pPr>
        <w:jc w:val="both"/>
        <w:rPr>
          <w:sz w:val="28"/>
        </w:rPr>
      </w:pPr>
      <w:r>
        <w:rPr>
          <w:sz w:val="28"/>
        </w:rPr>
        <w:t>5. Приказ Министерства просвещения Российской Федерации от 9.11.2018№196 «Об утверждении Порядка организации и осуществления образовательной деятельности по дополнительным общеобразовательным программам»;</w:t>
      </w:r>
    </w:p>
    <w:p w:rsidR="00630543" w:rsidRDefault="00AD35B6">
      <w:pPr>
        <w:jc w:val="both"/>
        <w:rPr>
          <w:sz w:val="28"/>
        </w:rPr>
      </w:pPr>
      <w:r>
        <w:rPr>
          <w:sz w:val="28"/>
        </w:rPr>
        <w:t>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программ»;7.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rsidR="00630543" w:rsidRDefault="00AD35B6">
      <w:pPr>
        <w:jc w:val="both"/>
        <w:rPr>
          <w:sz w:val="28"/>
        </w:rPr>
      </w:pPr>
      <w:r>
        <w:rPr>
          <w:sz w:val="28"/>
        </w:rPr>
        <w:t>8. Устав образовательной организации;9. Приказ Минкультуры РФ от 12.03.2012 №159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декоративно-прикладного искусства «Декоративно-прикладное творчество» и сроку обучения по этой программе»;</w:t>
      </w:r>
      <w:r>
        <w:rPr>
          <w:spacing w:val="2"/>
          <w:sz w:val="28"/>
        </w:rPr>
        <w:t>10. Письмо ГБУ ДО «Республиканский центр внешкольной работы» от 20.09.2017г. «О направлении Методических рекомендаций по проектированию современных дополнительных общеобразовательных (общеразвивающих) программ».</w:t>
      </w:r>
    </w:p>
    <w:p w:rsidR="00630543" w:rsidRDefault="00AD35B6">
      <w:pPr>
        <w:rPr>
          <w:sz w:val="28"/>
        </w:rPr>
      </w:pPr>
      <w:r>
        <w:rPr>
          <w:b/>
          <w:sz w:val="28"/>
        </w:rPr>
        <w:t xml:space="preserve">Актуальность </w:t>
      </w:r>
      <w:r>
        <w:rPr>
          <w:sz w:val="28"/>
        </w:rPr>
        <w:t>программы по учебному предмету «История изобразительного искусства» заключается в овладении учащимися знаний классификации искусства, в воспитании развитии у обучающихся личностных качеств, позволяющих уважать и принимать духовные и культурные ценности разных народов, в формировании у обучающихся эстетических взглядов, нравственных установок и потребности общения с духовными ценностями.</w:t>
      </w:r>
    </w:p>
    <w:p w:rsidR="00630543" w:rsidRDefault="00AD35B6">
      <w:pPr>
        <w:ind w:firstLine="567"/>
        <w:jc w:val="both"/>
        <w:rPr>
          <w:sz w:val="28"/>
        </w:rPr>
      </w:pPr>
      <w:r>
        <w:rPr>
          <w:rStyle w:val="c110"/>
          <w:b/>
          <w:sz w:val="28"/>
        </w:rPr>
        <w:t xml:space="preserve">Отличительные особенности. </w:t>
      </w:r>
      <w:r>
        <w:rPr>
          <w:sz w:val="28"/>
        </w:rPr>
        <w:t>Основой изучения учебного предмета «История изобразительного искусства»  является развитие навыков восприятия художественного образа, развитие художественного восприятия у учащихся. Преподаватель обязан заботиться об общей гуманитарной и художественной эрудиции своих учащихся. Развивая художественное восприятие у учащихся, педагог должен воспитать у них отзывчивость на идейно-эстетическое воздействие искусства, на единство содержания и формы произведения. Особо следует сформировать оптимальный уровень личного отношения к произведению искусства, который предполагает понимание общественного  значения данного произведения, объективную и самостоятельную оценку авторской позиции, активную связь содержания искусства с собственным жизненным опытом.</w:t>
      </w:r>
    </w:p>
    <w:p w:rsidR="00630543" w:rsidRDefault="00AD35B6">
      <w:pPr>
        <w:ind w:firstLine="567"/>
        <w:jc w:val="both"/>
        <w:rPr>
          <w:sz w:val="28"/>
        </w:rPr>
      </w:pPr>
      <w:r>
        <w:rPr>
          <w:b/>
          <w:sz w:val="28"/>
        </w:rPr>
        <w:t>Цель программы</w:t>
      </w:r>
      <w:r>
        <w:t xml:space="preserve"> - </w:t>
      </w:r>
      <w:r>
        <w:rPr>
          <w:sz w:val="28"/>
        </w:rPr>
        <w:t>художественно-эстетическое развитие личности на основе формирования первоначальных знаний об искусстве, его видах и жанрах, художественного вкуса.</w:t>
      </w:r>
    </w:p>
    <w:p w:rsidR="00630543" w:rsidRDefault="00AD35B6" w:rsidP="004526A9">
      <w:pPr>
        <w:rPr>
          <w:rFonts w:ascii="Arial" w:hAnsi="Arial"/>
          <w:color w:val="181818"/>
          <w:sz w:val="17"/>
        </w:rPr>
      </w:pPr>
      <w:r>
        <w:rPr>
          <w:b/>
          <w:sz w:val="28"/>
        </w:rPr>
        <w:t>Задачи программы:</w:t>
      </w:r>
    </w:p>
    <w:p w:rsidR="00630543" w:rsidRDefault="00AD35B6" w:rsidP="004526A9">
      <w:pPr>
        <w:pStyle w:val="a9"/>
        <w:spacing w:beforeAutospacing="0" w:afterAutospacing="0"/>
        <w:rPr>
          <w:b/>
          <w:i/>
          <w:sz w:val="28"/>
        </w:rPr>
      </w:pPr>
      <w:r>
        <w:rPr>
          <w:b/>
          <w:i/>
          <w:sz w:val="28"/>
        </w:rPr>
        <w:t>Обучающие:</w:t>
      </w:r>
    </w:p>
    <w:p w:rsidR="00630543" w:rsidRDefault="00AD35B6" w:rsidP="004526A9">
      <w:pPr>
        <w:pStyle w:val="a9"/>
        <w:spacing w:beforeAutospacing="0" w:afterAutospacing="0"/>
        <w:rPr>
          <w:b/>
          <w:i/>
          <w:sz w:val="28"/>
        </w:rPr>
      </w:pPr>
      <w:r>
        <w:rPr>
          <w:sz w:val="28"/>
        </w:rPr>
        <w:t xml:space="preserve">- </w:t>
      </w:r>
      <w:r>
        <w:rPr>
          <w:color w:val="181818"/>
          <w:sz w:val="28"/>
        </w:rPr>
        <w:t>обучить основным видам мирового искусства;</w:t>
      </w:r>
    </w:p>
    <w:p w:rsidR="00630543" w:rsidRDefault="00AD35B6" w:rsidP="004526A9">
      <w:pPr>
        <w:pStyle w:val="a9"/>
        <w:spacing w:beforeAutospacing="0" w:afterAutospacing="0"/>
        <w:rPr>
          <w:b/>
          <w:i/>
          <w:sz w:val="28"/>
        </w:rPr>
      </w:pPr>
      <w:r>
        <w:rPr>
          <w:sz w:val="28"/>
        </w:rPr>
        <w:t>-</w:t>
      </w:r>
      <w:r>
        <w:rPr>
          <w:color w:val="181818"/>
          <w:sz w:val="28"/>
        </w:rPr>
        <w:t>обучить ассоциативному и образному мышлению;</w:t>
      </w:r>
    </w:p>
    <w:p w:rsidR="00630543" w:rsidRDefault="00AD35B6" w:rsidP="004526A9">
      <w:pPr>
        <w:pStyle w:val="a9"/>
        <w:spacing w:beforeAutospacing="0" w:afterAutospacing="0"/>
        <w:rPr>
          <w:rFonts w:ascii="Arial" w:hAnsi="Arial"/>
          <w:color w:val="181818"/>
          <w:sz w:val="17"/>
        </w:rPr>
      </w:pPr>
      <w:r>
        <w:rPr>
          <w:color w:val="181818"/>
          <w:sz w:val="28"/>
        </w:rPr>
        <w:t>- обучить ориентированию в культурном пространстве;</w:t>
      </w:r>
    </w:p>
    <w:p w:rsidR="00630543" w:rsidRDefault="00AD35B6" w:rsidP="004526A9">
      <w:pPr>
        <w:pStyle w:val="a9"/>
        <w:spacing w:beforeAutospacing="0" w:afterAutospacing="0"/>
        <w:rPr>
          <w:rFonts w:ascii="Arial" w:hAnsi="Arial"/>
          <w:color w:val="181818"/>
          <w:sz w:val="17"/>
        </w:rPr>
      </w:pPr>
      <w:r>
        <w:rPr>
          <w:color w:val="181818"/>
          <w:sz w:val="28"/>
        </w:rPr>
        <w:t>- дать первоначальные знания об особенностях использования выразительных средств в искусстве;</w:t>
      </w:r>
    </w:p>
    <w:p w:rsidR="00630543" w:rsidRDefault="00AD35B6" w:rsidP="004526A9">
      <w:pPr>
        <w:rPr>
          <w:rFonts w:ascii="Arial" w:hAnsi="Arial"/>
          <w:b/>
          <w:i/>
          <w:color w:val="181818"/>
          <w:sz w:val="17"/>
        </w:rPr>
      </w:pPr>
      <w:r>
        <w:rPr>
          <w:b/>
          <w:i/>
          <w:color w:val="181818"/>
          <w:sz w:val="28"/>
        </w:rPr>
        <w:lastRenderedPageBreak/>
        <w:t>личностные:</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воспитание взаимного уважения, взаимопонимания;</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сформировать эмоциональную сферу личности ребенка;</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воспитать культурный вкус;</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воспитать устойчивый интерес к культуре и искусству.</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способствовать формированию у учащихся духовно-нравственной позиции.</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способствовать развитию партнерских отношений в группе, общению друг с другом, взаимному уважению, взаимопониманию;</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способствовать развитию самодисциплины, умению организовать себя и свое время;</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сформировать чувство ответственности;</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формирование организаторских способностей;</w:t>
      </w:r>
    </w:p>
    <w:p w:rsidR="00630543" w:rsidRDefault="00AD35B6" w:rsidP="004526A9">
      <w:pPr>
        <w:rPr>
          <w:rFonts w:ascii="Arial" w:hAnsi="Arial"/>
          <w:b/>
          <w:i/>
          <w:color w:val="181818"/>
          <w:sz w:val="17"/>
        </w:rPr>
      </w:pPr>
      <w:proofErr w:type="spellStart"/>
      <w:r>
        <w:rPr>
          <w:b/>
          <w:i/>
          <w:color w:val="181818"/>
          <w:sz w:val="28"/>
        </w:rPr>
        <w:t>метапредметные</w:t>
      </w:r>
      <w:proofErr w:type="spellEnd"/>
      <w:r>
        <w:rPr>
          <w:b/>
          <w:i/>
          <w:color w:val="181818"/>
          <w:sz w:val="28"/>
        </w:rPr>
        <w:t>:</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развитие художественного вкуса;</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развить личностные и творческие способности детей;</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развить продуктивную индивидуальную и коллективную деятельность;</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развить умение всесторонне оценивать произведения искусства;</w:t>
      </w:r>
    </w:p>
    <w:p w:rsidR="00630543" w:rsidRDefault="00AD35B6" w:rsidP="004526A9">
      <w:pPr>
        <w:pStyle w:val="a9"/>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развить умение использовать ИКТ.</w:t>
      </w:r>
    </w:p>
    <w:p w:rsidR="00630543" w:rsidRDefault="00AD35B6" w:rsidP="004526A9">
      <w:pPr>
        <w:jc w:val="both"/>
        <w:rPr>
          <w:rStyle w:val="c00"/>
          <w:sz w:val="28"/>
        </w:rPr>
      </w:pPr>
      <w:r>
        <w:rPr>
          <w:b/>
          <w:sz w:val="28"/>
        </w:rPr>
        <w:t>Адресат программы. </w:t>
      </w:r>
      <w:r>
        <w:rPr>
          <w:sz w:val="28"/>
        </w:rPr>
        <w:t xml:space="preserve">Данная программа ориентирована на возрастные возможности детей 9-17 лет, независимо от пола ребенка и различного уровня подготовки. </w:t>
      </w:r>
      <w:r>
        <w:rPr>
          <w:rStyle w:val="c00"/>
          <w:sz w:val="28"/>
        </w:rPr>
        <w:t>Группы могут формироваться по возрастному признаку.</w:t>
      </w:r>
    </w:p>
    <w:p w:rsidR="00630543" w:rsidRDefault="00AD35B6">
      <w:pPr>
        <w:tabs>
          <w:tab w:val="left" w:pos="4260"/>
        </w:tabs>
        <w:rPr>
          <w:sz w:val="28"/>
        </w:rPr>
      </w:pPr>
      <w:r>
        <w:rPr>
          <w:b/>
          <w:sz w:val="28"/>
        </w:rPr>
        <w:t xml:space="preserve">Объём программы. </w:t>
      </w:r>
      <w:r>
        <w:rPr>
          <w:sz w:val="28"/>
        </w:rPr>
        <w:t xml:space="preserve">Объем академических часов по годам обучения - 140. </w:t>
      </w:r>
    </w:p>
    <w:p w:rsidR="00630543" w:rsidRDefault="00AD35B6">
      <w:pPr>
        <w:tabs>
          <w:tab w:val="left" w:pos="4260"/>
        </w:tabs>
        <w:rPr>
          <w:sz w:val="28"/>
        </w:rPr>
      </w:pPr>
      <w:r>
        <w:rPr>
          <w:sz w:val="28"/>
        </w:rPr>
        <w:t xml:space="preserve">1 год обучения – 35 часов; </w:t>
      </w:r>
    </w:p>
    <w:p w:rsidR="00630543" w:rsidRDefault="00AD35B6">
      <w:pPr>
        <w:tabs>
          <w:tab w:val="left" w:pos="4260"/>
        </w:tabs>
        <w:rPr>
          <w:sz w:val="28"/>
        </w:rPr>
      </w:pPr>
      <w:r>
        <w:rPr>
          <w:sz w:val="28"/>
        </w:rPr>
        <w:t xml:space="preserve">2 год обучения – 35 часов; </w:t>
      </w:r>
    </w:p>
    <w:p w:rsidR="00630543" w:rsidRDefault="00AD35B6">
      <w:pPr>
        <w:tabs>
          <w:tab w:val="left" w:pos="4260"/>
        </w:tabs>
        <w:rPr>
          <w:sz w:val="28"/>
        </w:rPr>
      </w:pPr>
      <w:r>
        <w:rPr>
          <w:sz w:val="28"/>
        </w:rPr>
        <w:t>3 год обучения – 35 часов;</w:t>
      </w:r>
    </w:p>
    <w:p w:rsidR="00630543" w:rsidRDefault="00AD35B6">
      <w:pPr>
        <w:tabs>
          <w:tab w:val="left" w:pos="4260"/>
        </w:tabs>
        <w:rPr>
          <w:sz w:val="28"/>
        </w:rPr>
      </w:pPr>
      <w:r>
        <w:rPr>
          <w:sz w:val="28"/>
        </w:rPr>
        <w:t>4 год обучения – 35 часов.</w:t>
      </w:r>
    </w:p>
    <w:p w:rsidR="00630543" w:rsidRDefault="00AD35B6">
      <w:pPr>
        <w:tabs>
          <w:tab w:val="left" w:pos="4260"/>
        </w:tabs>
        <w:rPr>
          <w:sz w:val="28"/>
        </w:rPr>
      </w:pPr>
      <w:r>
        <w:rPr>
          <w:sz w:val="28"/>
        </w:rPr>
        <w:t>Учебные занятия по учебно</w:t>
      </w:r>
      <w:r w:rsidR="004526A9">
        <w:rPr>
          <w:sz w:val="28"/>
        </w:rPr>
        <w:t>му предмету «История изобразительного искусства</w:t>
      </w:r>
      <w:r>
        <w:rPr>
          <w:sz w:val="28"/>
        </w:rPr>
        <w:t>» проводятся в форме групповых аудиторных занятий. Общее количество часов приведено в соответствие с количеством учебных часов, выделяемых на изучен</w:t>
      </w:r>
      <w:r w:rsidR="004526A9">
        <w:rPr>
          <w:sz w:val="28"/>
        </w:rPr>
        <w:t>ие предмета «История изобразительного искусства</w:t>
      </w:r>
      <w:r>
        <w:rPr>
          <w:sz w:val="28"/>
        </w:rPr>
        <w:t>». Занятия проводятся 1 раз в неделю по 1 академическому часу.</w:t>
      </w:r>
    </w:p>
    <w:p w:rsidR="00630543" w:rsidRDefault="00AD35B6">
      <w:pPr>
        <w:jc w:val="both"/>
        <w:rPr>
          <w:b/>
          <w:spacing w:val="-1"/>
          <w:sz w:val="28"/>
        </w:rPr>
      </w:pPr>
      <w:r>
        <w:rPr>
          <w:b/>
          <w:spacing w:val="-1"/>
          <w:sz w:val="28"/>
        </w:rPr>
        <w:t>Формы организации образовательного процесса и виды занятий.</w:t>
      </w:r>
    </w:p>
    <w:p w:rsidR="00630543" w:rsidRDefault="00AD35B6">
      <w:pPr>
        <w:tabs>
          <w:tab w:val="left" w:pos="7260"/>
        </w:tabs>
        <w:jc w:val="both"/>
        <w:rPr>
          <w:sz w:val="28"/>
          <w:highlight w:val="white"/>
        </w:rPr>
      </w:pPr>
      <w:r>
        <w:rPr>
          <w:spacing w:val="-1"/>
          <w:sz w:val="28"/>
        </w:rPr>
        <w:t>Форма обучения очная, дистанционная.</w:t>
      </w:r>
      <w:r>
        <w:rPr>
          <w:spacing w:val="-1"/>
          <w:sz w:val="28"/>
        </w:rPr>
        <w:tab/>
      </w:r>
    </w:p>
    <w:p w:rsidR="00630543" w:rsidRDefault="00AD35B6">
      <w:pPr>
        <w:jc w:val="both"/>
        <w:rPr>
          <w:spacing w:val="-1"/>
          <w:sz w:val="28"/>
        </w:rPr>
      </w:pPr>
      <w:r>
        <w:rPr>
          <w:spacing w:val="-1"/>
          <w:sz w:val="28"/>
        </w:rPr>
        <w:t xml:space="preserve">Основной формой обучения является учебное занятие. </w:t>
      </w:r>
    </w:p>
    <w:p w:rsidR="00630543" w:rsidRDefault="00AD35B6">
      <w:pPr>
        <w:jc w:val="both"/>
        <w:rPr>
          <w:b/>
          <w:sz w:val="28"/>
        </w:rPr>
      </w:pPr>
      <w:r>
        <w:rPr>
          <w:sz w:val="28"/>
        </w:rPr>
        <w:t>По типу - групповые, мелкогрупповые.</w:t>
      </w:r>
    </w:p>
    <w:p w:rsidR="00630543" w:rsidRDefault="00AD35B6" w:rsidP="004526A9">
      <w:pPr>
        <w:jc w:val="both"/>
        <w:rPr>
          <w:sz w:val="28"/>
        </w:rPr>
      </w:pPr>
      <w:r>
        <w:rPr>
          <w:sz w:val="28"/>
        </w:rPr>
        <w:t xml:space="preserve">В процессе реализации программы используются традиционные формы занятий. А также: </w:t>
      </w:r>
    </w:p>
    <w:p w:rsidR="00630543" w:rsidRDefault="00AD35B6" w:rsidP="004526A9">
      <w:pPr>
        <w:pStyle w:val="a3"/>
        <w:spacing w:beforeAutospacing="0" w:afterAutospacing="0"/>
        <w:rPr>
          <w:sz w:val="28"/>
        </w:rPr>
      </w:pPr>
      <w:r>
        <w:rPr>
          <w:b/>
          <w:sz w:val="28"/>
        </w:rPr>
        <w:t>методы, в основе которых лежит способ организации занятия:</w:t>
      </w:r>
    </w:p>
    <w:p w:rsidR="00630543" w:rsidRDefault="00AD35B6" w:rsidP="004526A9">
      <w:pPr>
        <w:pStyle w:val="a3"/>
        <w:spacing w:beforeAutospacing="0" w:afterAutospacing="0"/>
        <w:rPr>
          <w:sz w:val="28"/>
        </w:rPr>
      </w:pPr>
      <w:r>
        <w:rPr>
          <w:sz w:val="28"/>
        </w:rPr>
        <w:t>- словесный (устное изложение, беседа, рассказ, лекция и т. д.);</w:t>
      </w:r>
    </w:p>
    <w:p w:rsidR="00630543" w:rsidRDefault="00AD35B6" w:rsidP="004526A9">
      <w:pPr>
        <w:pStyle w:val="a3"/>
        <w:spacing w:beforeAutospacing="0" w:afterAutospacing="0"/>
        <w:rPr>
          <w:sz w:val="28"/>
        </w:rPr>
      </w:pPr>
      <w:r>
        <w:rPr>
          <w:sz w:val="28"/>
        </w:rPr>
        <w:t>- наглядный (показ мультимедийных материалов, иллюстраций, наблюдение, показ (выполнение) педагогом, работа по образцу и др.);</w:t>
      </w:r>
    </w:p>
    <w:p w:rsidR="00630543" w:rsidRDefault="00AD35B6" w:rsidP="004526A9">
      <w:pPr>
        <w:pStyle w:val="a3"/>
        <w:spacing w:beforeAutospacing="0" w:afterAutospacing="0"/>
        <w:rPr>
          <w:sz w:val="28"/>
        </w:rPr>
      </w:pPr>
      <w:r>
        <w:rPr>
          <w:sz w:val="28"/>
        </w:rPr>
        <w:t>- практический (выполнение работ по инструкционным картам);</w:t>
      </w:r>
    </w:p>
    <w:p w:rsidR="00630543" w:rsidRDefault="00AD35B6" w:rsidP="004526A9">
      <w:pPr>
        <w:pStyle w:val="a3"/>
        <w:spacing w:beforeAutospacing="0" w:afterAutospacing="0"/>
        <w:rPr>
          <w:sz w:val="28"/>
        </w:rPr>
      </w:pPr>
      <w:r>
        <w:rPr>
          <w:b/>
          <w:sz w:val="28"/>
        </w:rPr>
        <w:t>методы, в основе которых лежит уровень деятельности детей:</w:t>
      </w:r>
      <w:r>
        <w:rPr>
          <w:sz w:val="28"/>
        </w:rPr>
        <w:t xml:space="preserve">- объяснительно-иллюстративный – дети воспринимают и усваивают готовую информацию; </w:t>
      </w:r>
    </w:p>
    <w:p w:rsidR="00630543" w:rsidRDefault="00AD35B6" w:rsidP="004526A9">
      <w:pPr>
        <w:pStyle w:val="a3"/>
        <w:spacing w:beforeAutospacing="0" w:afterAutospacing="0"/>
        <w:rPr>
          <w:sz w:val="28"/>
        </w:rPr>
      </w:pPr>
      <w:r>
        <w:rPr>
          <w:sz w:val="28"/>
        </w:rPr>
        <w:t>- репродуктивный – учащиеся воспроизводят полученные знания и освоенные способы деятельности;</w:t>
      </w:r>
    </w:p>
    <w:p w:rsidR="00630543" w:rsidRDefault="00AD35B6" w:rsidP="004526A9">
      <w:pPr>
        <w:pStyle w:val="a3"/>
        <w:spacing w:beforeAutospacing="0" w:afterAutospacing="0"/>
        <w:rPr>
          <w:sz w:val="28"/>
        </w:rPr>
      </w:pPr>
      <w:r>
        <w:rPr>
          <w:sz w:val="28"/>
        </w:rPr>
        <w:t>- частично-поисковый – участие детей в коллективном поиске, решение поставленной задачи совместно с педагогом;</w:t>
      </w:r>
    </w:p>
    <w:p w:rsidR="00630543" w:rsidRDefault="00AD35B6" w:rsidP="004526A9">
      <w:pPr>
        <w:pStyle w:val="a3"/>
        <w:spacing w:beforeAutospacing="0" w:afterAutospacing="0"/>
        <w:rPr>
          <w:sz w:val="28"/>
        </w:rPr>
      </w:pPr>
      <w:r>
        <w:rPr>
          <w:sz w:val="28"/>
        </w:rPr>
        <w:lastRenderedPageBreak/>
        <w:t>- исследовательский – самостоятельная творческая работа учащихся.</w:t>
      </w:r>
    </w:p>
    <w:p w:rsidR="00630543" w:rsidRDefault="00AD35B6" w:rsidP="004526A9">
      <w:pPr>
        <w:pStyle w:val="a3"/>
        <w:spacing w:beforeAutospacing="0" w:afterAutospacing="0"/>
        <w:rPr>
          <w:sz w:val="28"/>
        </w:rPr>
      </w:pPr>
      <w:r>
        <w:rPr>
          <w:b/>
          <w:sz w:val="28"/>
        </w:rPr>
        <w:t>методы, в основе которых лежит форма организации деятельности учащихся на занятиях:</w:t>
      </w:r>
    </w:p>
    <w:p w:rsidR="00630543" w:rsidRDefault="00AD35B6" w:rsidP="004526A9">
      <w:pPr>
        <w:pStyle w:val="a3"/>
        <w:spacing w:beforeAutospacing="0" w:afterAutospacing="0"/>
        <w:rPr>
          <w:sz w:val="28"/>
        </w:rPr>
      </w:pPr>
      <w:r>
        <w:rPr>
          <w:sz w:val="28"/>
        </w:rPr>
        <w:t>- фронтальный – одновременная работа со всеми учащимися;</w:t>
      </w:r>
    </w:p>
    <w:p w:rsidR="00630543" w:rsidRDefault="00AD35B6" w:rsidP="004526A9">
      <w:pPr>
        <w:pStyle w:val="a3"/>
        <w:spacing w:beforeAutospacing="0" w:afterAutospacing="0"/>
        <w:rPr>
          <w:sz w:val="28"/>
        </w:rPr>
      </w:pPr>
      <w:r>
        <w:rPr>
          <w:sz w:val="28"/>
        </w:rPr>
        <w:t>- индивидуально-фронтальный – чередование индивидуальных и фронтальных форм работы;</w:t>
      </w:r>
    </w:p>
    <w:p w:rsidR="00630543" w:rsidRDefault="00AD35B6" w:rsidP="004526A9">
      <w:pPr>
        <w:pStyle w:val="a3"/>
        <w:spacing w:beforeAutospacing="0" w:afterAutospacing="0"/>
        <w:rPr>
          <w:sz w:val="28"/>
          <w:highlight w:val="yellow"/>
        </w:rPr>
      </w:pPr>
      <w:r>
        <w:rPr>
          <w:sz w:val="28"/>
        </w:rPr>
        <w:t>- индивидуальный – индивидуальное выполнение заданий.</w:t>
      </w:r>
    </w:p>
    <w:p w:rsidR="00630543" w:rsidRDefault="00AD35B6" w:rsidP="004526A9">
      <w:pPr>
        <w:jc w:val="both"/>
        <w:rPr>
          <w:b/>
          <w:sz w:val="28"/>
        </w:rPr>
      </w:pPr>
      <w:r>
        <w:rPr>
          <w:b/>
          <w:sz w:val="28"/>
        </w:rPr>
        <w:t>Форма занятий:</w:t>
      </w:r>
      <w:r w:rsidR="004526A9">
        <w:rPr>
          <w:b/>
          <w:sz w:val="28"/>
        </w:rPr>
        <w:t xml:space="preserve"> </w:t>
      </w:r>
      <w:r>
        <w:rPr>
          <w:sz w:val="28"/>
        </w:rPr>
        <w:t xml:space="preserve">По типу - групповые, мелкогрупповые, количество человек в группе – от 5 до 15.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 </w:t>
      </w:r>
    </w:p>
    <w:p w:rsidR="00630543" w:rsidRDefault="00AD35B6">
      <w:pPr>
        <w:rPr>
          <w:sz w:val="28"/>
        </w:rPr>
      </w:pPr>
      <w:r>
        <w:rPr>
          <w:sz w:val="28"/>
        </w:rPr>
        <w:t xml:space="preserve">Занятия подразделяются на аудиторные занятия и самостоятельную работу. </w:t>
      </w:r>
    </w:p>
    <w:p w:rsidR="00630543" w:rsidRDefault="00AD35B6">
      <w:pPr>
        <w:jc w:val="both"/>
        <w:rPr>
          <w:sz w:val="28"/>
        </w:rPr>
      </w:pPr>
      <w:r>
        <w:rPr>
          <w:sz w:val="28"/>
        </w:rPr>
        <w:t>Занятие состоит из введения в тему занятия; восприятия произведений искусства по соответствующей теме; созидательной творческой практической деятельности ученика по этой же теме; обобщения и обсуждения итогов занятия.</w:t>
      </w:r>
    </w:p>
    <w:p w:rsidR="00630543" w:rsidRDefault="00AD35B6">
      <w:pPr>
        <w:jc w:val="both"/>
        <w:rPr>
          <w:b/>
          <w:sz w:val="28"/>
        </w:rPr>
      </w:pPr>
      <w:r>
        <w:rPr>
          <w:b/>
          <w:sz w:val="28"/>
        </w:rPr>
        <w:t>Срок освоения программы</w:t>
      </w:r>
    </w:p>
    <w:p w:rsidR="00630543" w:rsidRDefault="00AD35B6">
      <w:pPr>
        <w:jc w:val="both"/>
        <w:rPr>
          <w:sz w:val="28"/>
        </w:rPr>
      </w:pPr>
      <w:r>
        <w:rPr>
          <w:sz w:val="28"/>
        </w:rPr>
        <w:t>Срок реализации учебно</w:t>
      </w:r>
      <w:r w:rsidR="004526A9">
        <w:rPr>
          <w:sz w:val="28"/>
        </w:rPr>
        <w:t>го предмета «История изобразительного искусства</w:t>
      </w:r>
      <w:r>
        <w:rPr>
          <w:sz w:val="28"/>
        </w:rPr>
        <w:t>» - 4 года (с 4-го по 7 класс) 140 недель, 36 месяцев, 140 часов в рамках дополнительной общеобразовательной общеразвивающей программы «Изобразительное искусство» с 7 (4) летним сроком обучения.</w:t>
      </w:r>
    </w:p>
    <w:p w:rsidR="00630543" w:rsidRDefault="00AD35B6">
      <w:pPr>
        <w:jc w:val="both"/>
        <w:rPr>
          <w:b/>
          <w:sz w:val="28"/>
        </w:rPr>
      </w:pPr>
      <w:r>
        <w:rPr>
          <w:b/>
          <w:sz w:val="28"/>
        </w:rPr>
        <w:t xml:space="preserve">Режим занятий: </w:t>
      </w:r>
      <w:r>
        <w:rPr>
          <w:sz w:val="28"/>
        </w:rPr>
        <w:t>Работа по программе предполагает объединение детей разного возраста. От 9 до 17 лет, в группу входит не более 15 человек. Программа рассчитана на 4 года обучения, занятия проводятся 1 раз в неделю по 1 часу, включают теоретическую и практическую часть.</w:t>
      </w:r>
    </w:p>
    <w:p w:rsidR="00630543" w:rsidRDefault="00AD35B6">
      <w:pPr>
        <w:jc w:val="both"/>
        <w:rPr>
          <w:b/>
          <w:sz w:val="28"/>
        </w:rPr>
      </w:pPr>
      <w:r>
        <w:rPr>
          <w:b/>
          <w:sz w:val="28"/>
        </w:rPr>
        <w:t>Планируемые результаты освоения программы:</w:t>
      </w:r>
    </w:p>
    <w:p w:rsidR="00630543" w:rsidRDefault="00AD35B6">
      <w:pPr>
        <w:jc w:val="both"/>
        <w:rPr>
          <w:sz w:val="28"/>
        </w:rPr>
      </w:pPr>
      <w:r>
        <w:rPr>
          <w:i/>
          <w:color w:val="181818"/>
          <w:sz w:val="28"/>
        </w:rPr>
        <w:t> </w:t>
      </w:r>
      <w:r>
        <w:rPr>
          <w:sz w:val="28"/>
        </w:rPr>
        <w:t>У учащихся должны быть выработаны навыки анализа произведения искусства. Получая представление о развитии искусства, как на протяжении всей истории, так и в пределах одной  эпохи, учащийся должен рассматривать каждое явление искусства в связи с конкретной исторической обстановкой, в которой оно возникло.</w:t>
      </w:r>
    </w:p>
    <w:p w:rsidR="00630543" w:rsidRDefault="00AD35B6">
      <w:pPr>
        <w:jc w:val="center"/>
        <w:rPr>
          <w:b/>
          <w:color w:val="181818"/>
          <w:sz w:val="28"/>
        </w:rPr>
      </w:pPr>
      <w:r>
        <w:rPr>
          <w:b/>
          <w:color w:val="181818"/>
          <w:sz w:val="28"/>
        </w:rPr>
        <w:t>Первый год обучения</w:t>
      </w:r>
    </w:p>
    <w:p w:rsidR="00630543" w:rsidRDefault="00AD35B6" w:rsidP="004526A9">
      <w:pPr>
        <w:contextualSpacing/>
        <w:rPr>
          <w:i/>
          <w:sz w:val="28"/>
        </w:rPr>
      </w:pPr>
      <w:r>
        <w:rPr>
          <w:i/>
          <w:sz w:val="28"/>
        </w:rPr>
        <w:t xml:space="preserve">К концу первого года обучения учащиеся должны:  </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знать исторические предпосылки развития культуры и искусства;</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знать эволюцию художественных стилей в связи с культурно-историческим процессом;</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разбираться в основных выразительных средствах произведений искусства и их разновидности;</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ориентироваться в видах искусств;</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уметь работать в творческом коллективе: вежливо, тактично и уважительно относиться к партнерам по группе.</w:t>
      </w:r>
    </w:p>
    <w:p w:rsidR="00630543" w:rsidRDefault="00AD35B6" w:rsidP="004526A9">
      <w:pPr>
        <w:rPr>
          <w:rFonts w:ascii="Arial" w:hAnsi="Arial"/>
          <w:color w:val="181818"/>
          <w:sz w:val="17"/>
        </w:rPr>
      </w:pPr>
      <w:r>
        <w:rPr>
          <w:i/>
          <w:color w:val="181818"/>
          <w:sz w:val="28"/>
          <w:u w:val="single"/>
        </w:rPr>
        <w:t>Задачи:</w:t>
      </w:r>
      <w:r>
        <w:rPr>
          <w:i/>
          <w:color w:val="181818"/>
          <w:sz w:val="28"/>
        </w:rPr>
        <w:t>                                                                                                         </w:t>
      </w:r>
    </w:p>
    <w:p w:rsidR="00630543" w:rsidRDefault="00AD35B6" w:rsidP="004526A9">
      <w:pPr>
        <w:rPr>
          <w:rFonts w:ascii="Arial" w:hAnsi="Arial"/>
          <w:color w:val="181818"/>
          <w:sz w:val="17"/>
        </w:rPr>
      </w:pPr>
      <w:r>
        <w:rPr>
          <w:i/>
          <w:color w:val="181818"/>
          <w:sz w:val="28"/>
        </w:rPr>
        <w:t>образовательные:</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познакомить учащихся с видами искусства;</w:t>
      </w:r>
    </w:p>
    <w:p w:rsidR="00630543" w:rsidRDefault="00AD35B6" w:rsidP="004526A9">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научить свободно мыслить;</w:t>
      </w:r>
    </w:p>
    <w:p w:rsidR="00630543" w:rsidRDefault="00AD35B6" w:rsidP="004526A9">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научить взаимодействовать с партнером в группе;</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дать знания об особенностях использования выразительных средств в искусстве.</w:t>
      </w:r>
    </w:p>
    <w:p w:rsidR="00630543" w:rsidRDefault="00AD35B6" w:rsidP="004526A9">
      <w:pPr>
        <w:pStyle w:val="a9"/>
        <w:spacing w:beforeAutospacing="0" w:afterAutospacing="0"/>
        <w:rPr>
          <w:rFonts w:ascii="Arial" w:hAnsi="Arial"/>
          <w:color w:val="181818"/>
          <w:sz w:val="17"/>
        </w:rPr>
      </w:pPr>
      <w:r>
        <w:rPr>
          <w:i/>
          <w:color w:val="181818"/>
          <w:sz w:val="28"/>
        </w:rPr>
        <w:t>личностные:</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воспитать художественный вкус и зрительскую культуру;</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lastRenderedPageBreak/>
        <w:t></w:t>
      </w:r>
      <w:r>
        <w:rPr>
          <w:color w:val="181818"/>
          <w:sz w:val="14"/>
        </w:rPr>
        <w:t>       </w:t>
      </w:r>
      <w:r>
        <w:rPr>
          <w:color w:val="181818"/>
          <w:sz w:val="28"/>
        </w:rPr>
        <w:t>способствовать формированию партнерских отношений в группе;</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воспитание взаимного уважения, взаимопонимания;</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воспитание способности к состраданию, сочувствию;</w:t>
      </w:r>
    </w:p>
    <w:p w:rsidR="00630543" w:rsidRDefault="00AD35B6" w:rsidP="004526A9">
      <w:pPr>
        <w:pStyle w:val="a9"/>
        <w:spacing w:beforeAutospacing="0" w:afterAutospacing="0"/>
        <w:jc w:val="both"/>
        <w:rPr>
          <w:rFonts w:ascii="Arial" w:hAnsi="Arial"/>
          <w:color w:val="181818"/>
          <w:sz w:val="17"/>
        </w:rPr>
      </w:pPr>
      <w:proofErr w:type="spellStart"/>
      <w:r>
        <w:rPr>
          <w:i/>
          <w:color w:val="181818"/>
          <w:sz w:val="28"/>
        </w:rPr>
        <w:t>метапредметные</w:t>
      </w:r>
      <w:proofErr w:type="spellEnd"/>
      <w:r>
        <w:rPr>
          <w:i/>
          <w:color w:val="181818"/>
          <w:sz w:val="28"/>
        </w:rPr>
        <w:t>:</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развить личностные и творческие способности детей.</w:t>
      </w:r>
    </w:p>
    <w:p w:rsidR="00630543" w:rsidRDefault="00AD35B6" w:rsidP="004526A9">
      <w:pPr>
        <w:pStyle w:val="a5"/>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способствовать формированию у учащихся духовно-нравственной позиции.</w:t>
      </w:r>
    </w:p>
    <w:p w:rsidR="00630543" w:rsidRDefault="00630543" w:rsidP="004526A9">
      <w:pPr>
        <w:rPr>
          <w:rFonts w:ascii="Arial" w:hAnsi="Arial"/>
          <w:color w:val="181818"/>
          <w:sz w:val="17"/>
        </w:rPr>
      </w:pPr>
    </w:p>
    <w:p w:rsidR="00630543" w:rsidRDefault="00630543" w:rsidP="004526A9">
      <w:pPr>
        <w:jc w:val="both"/>
        <w:rPr>
          <w:rFonts w:ascii="Arial" w:hAnsi="Arial"/>
          <w:color w:val="181818"/>
          <w:sz w:val="17"/>
        </w:rPr>
      </w:pPr>
    </w:p>
    <w:p w:rsidR="00630543" w:rsidRDefault="00AD35B6" w:rsidP="004526A9">
      <w:pPr>
        <w:jc w:val="center"/>
        <w:rPr>
          <w:b/>
          <w:color w:val="181818"/>
          <w:sz w:val="28"/>
        </w:rPr>
      </w:pPr>
      <w:r>
        <w:rPr>
          <w:b/>
          <w:color w:val="181818"/>
          <w:sz w:val="28"/>
        </w:rPr>
        <w:t>Второй год обучения</w:t>
      </w:r>
    </w:p>
    <w:p w:rsidR="00630543" w:rsidRDefault="00AD35B6" w:rsidP="004526A9">
      <w:pPr>
        <w:contextualSpacing/>
        <w:rPr>
          <w:i/>
          <w:sz w:val="28"/>
        </w:rPr>
      </w:pPr>
      <w:r>
        <w:rPr>
          <w:i/>
          <w:sz w:val="28"/>
        </w:rPr>
        <w:t xml:space="preserve">К концу второго года обучения учащиеся должны: </w:t>
      </w:r>
    </w:p>
    <w:p w:rsidR="00630543" w:rsidRDefault="00AD35B6" w:rsidP="004526A9">
      <w:pPr>
        <w:rPr>
          <w:rFonts w:ascii="Arial" w:hAnsi="Arial"/>
          <w:color w:val="181818"/>
          <w:sz w:val="17"/>
        </w:rPr>
      </w:pPr>
      <w:r>
        <w:rPr>
          <w:rFonts w:ascii="Symbol" w:hAnsi="Symbol"/>
          <w:color w:val="181818"/>
          <w:sz w:val="28"/>
        </w:rPr>
        <w:t></w:t>
      </w:r>
      <w:r>
        <w:rPr>
          <w:color w:val="181818"/>
          <w:sz w:val="14"/>
        </w:rPr>
        <w:t>       </w:t>
      </w:r>
      <w:r>
        <w:rPr>
          <w:color w:val="181818"/>
          <w:sz w:val="28"/>
        </w:rPr>
        <w:t>различать религиозное и светское искусство;</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различать культуру Запада и Востока;</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различать жанры и стили в архитектуре, живописи и декоративно-прикладном творчестве;</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знать особенности различных школ живописи.</w:t>
      </w:r>
    </w:p>
    <w:p w:rsidR="00630543" w:rsidRDefault="00AD35B6" w:rsidP="004526A9">
      <w:pPr>
        <w:rPr>
          <w:rFonts w:ascii="Arial" w:hAnsi="Arial"/>
          <w:color w:val="181818"/>
          <w:sz w:val="17"/>
        </w:rPr>
      </w:pPr>
      <w:r>
        <w:rPr>
          <w:i/>
          <w:color w:val="181818"/>
          <w:sz w:val="28"/>
          <w:u w:val="single"/>
        </w:rPr>
        <w:t>Задачи:</w:t>
      </w:r>
    </w:p>
    <w:p w:rsidR="00630543" w:rsidRDefault="00AD35B6" w:rsidP="004526A9">
      <w:pPr>
        <w:rPr>
          <w:rFonts w:ascii="Arial" w:hAnsi="Arial"/>
          <w:color w:val="181818"/>
          <w:sz w:val="17"/>
        </w:rPr>
      </w:pPr>
      <w:r>
        <w:rPr>
          <w:i/>
          <w:color w:val="181818"/>
          <w:sz w:val="28"/>
        </w:rPr>
        <w:t>образовательные:</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обучить новым теоретическим знаниям в сфере искусства на основе восприятия произведений искусства;</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обучить основным видам мирового искусства;</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обучить ассоциативному и образному мышлению;</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обучить ориентированию в культурном пространстве;</w:t>
      </w:r>
    </w:p>
    <w:p w:rsidR="00630543" w:rsidRDefault="00AD35B6" w:rsidP="004526A9">
      <w:pPr>
        <w:pStyle w:val="a9"/>
        <w:spacing w:beforeAutospacing="0" w:afterAutospacing="0"/>
        <w:rPr>
          <w:rFonts w:ascii="Arial" w:hAnsi="Arial"/>
          <w:color w:val="181818"/>
          <w:sz w:val="17"/>
        </w:rPr>
      </w:pPr>
      <w:r>
        <w:rPr>
          <w:i/>
          <w:color w:val="181818"/>
          <w:sz w:val="28"/>
        </w:rPr>
        <w:t>личностные:</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способствовать формированию партнерских отношений в группе;</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воспитание взаимного уважения, взаимопонимания;</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воспитание способности к состраданию, сочувствию;</w:t>
      </w:r>
    </w:p>
    <w:p w:rsidR="00630543" w:rsidRDefault="00AD35B6" w:rsidP="004526A9">
      <w:pPr>
        <w:pStyle w:val="a9"/>
        <w:spacing w:beforeAutospacing="0" w:afterAutospacing="0"/>
        <w:rPr>
          <w:rFonts w:ascii="Arial" w:hAnsi="Arial"/>
          <w:color w:val="181818"/>
          <w:sz w:val="17"/>
        </w:rPr>
      </w:pPr>
      <w:proofErr w:type="spellStart"/>
      <w:r>
        <w:rPr>
          <w:i/>
          <w:color w:val="181818"/>
          <w:sz w:val="28"/>
        </w:rPr>
        <w:t>метапредметные</w:t>
      </w:r>
      <w:proofErr w:type="spellEnd"/>
      <w:r>
        <w:rPr>
          <w:i/>
          <w:color w:val="181818"/>
          <w:sz w:val="28"/>
        </w:rPr>
        <w:t>:</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развить воображение и творческую активность;</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способствовать формированию у учащихся духовно-нравственной позиции.</w:t>
      </w:r>
    </w:p>
    <w:p w:rsidR="00630543" w:rsidRDefault="00AD35B6" w:rsidP="004526A9">
      <w:pPr>
        <w:pStyle w:val="a9"/>
        <w:spacing w:beforeAutospacing="0" w:afterAutospacing="0"/>
        <w:ind w:left="720"/>
        <w:rPr>
          <w:rFonts w:ascii="Arial" w:hAnsi="Arial"/>
          <w:color w:val="181818"/>
          <w:sz w:val="17"/>
        </w:rPr>
      </w:pPr>
      <w:r>
        <w:rPr>
          <w:rFonts w:ascii="Symbol" w:hAnsi="Symbol"/>
          <w:color w:val="181818"/>
          <w:sz w:val="28"/>
        </w:rPr>
        <w:t></w:t>
      </w:r>
      <w:r>
        <w:rPr>
          <w:color w:val="181818"/>
          <w:sz w:val="14"/>
        </w:rPr>
        <w:t>       </w:t>
      </w:r>
      <w:r>
        <w:rPr>
          <w:color w:val="181818"/>
          <w:sz w:val="28"/>
        </w:rPr>
        <w:t>развить эмоциональную сферу личности ребенка.</w:t>
      </w:r>
    </w:p>
    <w:p w:rsidR="00630543" w:rsidRDefault="00AD35B6" w:rsidP="004526A9">
      <w:pPr>
        <w:pStyle w:val="a5"/>
        <w:spacing w:beforeAutospacing="0" w:afterAutospacing="0"/>
        <w:rPr>
          <w:rFonts w:ascii="Arial" w:hAnsi="Arial"/>
          <w:color w:val="181818"/>
          <w:sz w:val="17"/>
        </w:rPr>
      </w:pPr>
      <w:r>
        <w:rPr>
          <w:rFonts w:ascii="Symbol" w:hAnsi="Symbol"/>
          <w:color w:val="181818"/>
          <w:sz w:val="28"/>
        </w:rPr>
        <w:t></w:t>
      </w:r>
      <w:r>
        <w:rPr>
          <w:color w:val="181818"/>
          <w:sz w:val="14"/>
        </w:rPr>
        <w:t>       </w:t>
      </w:r>
      <w:r>
        <w:rPr>
          <w:color w:val="181818"/>
          <w:sz w:val="28"/>
        </w:rPr>
        <w:t>сформировать устойчивый интерес  к культуре и искусству.</w:t>
      </w:r>
    </w:p>
    <w:p w:rsidR="00630543" w:rsidRDefault="00AD35B6" w:rsidP="004526A9">
      <w:pPr>
        <w:jc w:val="center"/>
        <w:rPr>
          <w:rFonts w:ascii="Arial" w:hAnsi="Arial"/>
          <w:color w:val="181818"/>
          <w:sz w:val="17"/>
        </w:rPr>
      </w:pPr>
      <w:r>
        <w:rPr>
          <w:i/>
          <w:color w:val="181818"/>
          <w:sz w:val="28"/>
        </w:rPr>
        <w:t> </w:t>
      </w:r>
    </w:p>
    <w:p w:rsidR="00630543" w:rsidRDefault="00AD35B6" w:rsidP="004526A9">
      <w:pPr>
        <w:jc w:val="center"/>
        <w:rPr>
          <w:b/>
          <w:color w:val="181818"/>
          <w:sz w:val="28"/>
        </w:rPr>
      </w:pPr>
      <w:r>
        <w:rPr>
          <w:b/>
          <w:color w:val="181818"/>
          <w:sz w:val="28"/>
        </w:rPr>
        <w:t>Третий год обучения</w:t>
      </w:r>
    </w:p>
    <w:p w:rsidR="00630543" w:rsidRDefault="00AD35B6" w:rsidP="004526A9">
      <w:pPr>
        <w:rPr>
          <w:i/>
          <w:sz w:val="28"/>
        </w:rPr>
      </w:pPr>
      <w:r>
        <w:rPr>
          <w:i/>
          <w:sz w:val="28"/>
        </w:rPr>
        <w:t>К концу третьего года обучения учащиеся должны:</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уметь анализировать и исправлять допущенные ошибки;</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уметь пользоваться навыками по применению полученных знаний и умений;</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уметь использовать выразительные средства;</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знать характерные особенности развития культуры и искусства в разные эпохи (Древняя Греция, Древний Рим, Средневековье, Возрождение, Просвещение, Новое время и т.д.);</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уметь свободно владеть культурологической терминологией.</w:t>
      </w:r>
    </w:p>
    <w:p w:rsidR="00630543" w:rsidRDefault="00630543" w:rsidP="004526A9">
      <w:pPr>
        <w:rPr>
          <w:b/>
          <w:color w:val="181818"/>
          <w:sz w:val="28"/>
        </w:rPr>
      </w:pPr>
    </w:p>
    <w:p w:rsidR="00630543" w:rsidRDefault="00AD35B6" w:rsidP="004526A9">
      <w:pPr>
        <w:jc w:val="center"/>
        <w:rPr>
          <w:b/>
          <w:color w:val="181818"/>
          <w:sz w:val="28"/>
        </w:rPr>
      </w:pPr>
      <w:r>
        <w:rPr>
          <w:b/>
          <w:color w:val="181818"/>
          <w:sz w:val="28"/>
        </w:rPr>
        <w:t>Четвертый год обучения</w:t>
      </w:r>
    </w:p>
    <w:p w:rsidR="00630543" w:rsidRDefault="00AD35B6" w:rsidP="004526A9">
      <w:pPr>
        <w:rPr>
          <w:b/>
          <w:color w:val="181818"/>
          <w:sz w:val="28"/>
        </w:rPr>
      </w:pPr>
      <w:r>
        <w:rPr>
          <w:i/>
          <w:sz w:val="28"/>
        </w:rPr>
        <w:t>К концу четвертого года обучения учащиеся должны:</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уметь корректно анализировать свою работу и работу своих партнеров;</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участвовать в учебном процессе;</w:t>
      </w:r>
    </w:p>
    <w:p w:rsidR="00630543" w:rsidRDefault="00AD35B6" w:rsidP="004526A9">
      <w:pPr>
        <w:pStyle w:val="a9"/>
        <w:spacing w:beforeAutospacing="0" w:afterAutospacing="0"/>
        <w:jc w:val="both"/>
        <w:rPr>
          <w:rFonts w:ascii="Arial" w:hAnsi="Arial"/>
          <w:color w:val="181818"/>
          <w:sz w:val="17"/>
        </w:rPr>
      </w:pPr>
      <w:r>
        <w:rPr>
          <w:rFonts w:ascii="Symbol" w:hAnsi="Symbol"/>
          <w:color w:val="181818"/>
          <w:sz w:val="28"/>
        </w:rPr>
        <w:t></w:t>
      </w:r>
      <w:r>
        <w:rPr>
          <w:color w:val="181818"/>
          <w:sz w:val="14"/>
        </w:rPr>
        <w:t>       </w:t>
      </w:r>
      <w:r>
        <w:rPr>
          <w:color w:val="181818"/>
          <w:sz w:val="28"/>
        </w:rPr>
        <w:t>иметь навыки публичных выступлений;</w:t>
      </w:r>
    </w:p>
    <w:p w:rsidR="00630543" w:rsidRDefault="00AD35B6" w:rsidP="004526A9">
      <w:pPr>
        <w:pStyle w:val="a9"/>
        <w:spacing w:beforeAutospacing="0" w:afterAutospacing="0"/>
        <w:jc w:val="both"/>
        <w:rPr>
          <w:color w:val="181818"/>
          <w:sz w:val="28"/>
        </w:rPr>
      </w:pPr>
      <w:r>
        <w:rPr>
          <w:rFonts w:ascii="Symbol" w:hAnsi="Symbol"/>
          <w:color w:val="181818"/>
          <w:sz w:val="28"/>
        </w:rPr>
        <w:lastRenderedPageBreak/>
        <w:t></w:t>
      </w:r>
      <w:r>
        <w:rPr>
          <w:color w:val="181818"/>
          <w:sz w:val="14"/>
        </w:rPr>
        <w:t>       </w:t>
      </w:r>
      <w:r>
        <w:rPr>
          <w:color w:val="181818"/>
          <w:sz w:val="28"/>
        </w:rPr>
        <w:t>уметь анализировать и смело высказывать свою мысль.</w:t>
      </w:r>
    </w:p>
    <w:p w:rsidR="00630543" w:rsidRDefault="00630543" w:rsidP="004526A9">
      <w:pPr>
        <w:pStyle w:val="a9"/>
        <w:spacing w:beforeAutospacing="0" w:afterAutospacing="0"/>
        <w:jc w:val="both"/>
        <w:rPr>
          <w:color w:val="181818"/>
          <w:sz w:val="28"/>
        </w:rPr>
      </w:pPr>
    </w:p>
    <w:p w:rsidR="00630543" w:rsidRDefault="00AD35B6">
      <w:pPr>
        <w:jc w:val="both"/>
        <w:rPr>
          <w:b/>
          <w:sz w:val="28"/>
        </w:rPr>
      </w:pPr>
      <w:r>
        <w:rPr>
          <w:b/>
          <w:sz w:val="28"/>
        </w:rPr>
        <w:t>Формы подведение итогов реализации программы.</w:t>
      </w:r>
    </w:p>
    <w:p w:rsidR="00630543" w:rsidRDefault="00AD35B6">
      <w:pPr>
        <w:jc w:val="both"/>
        <w:rPr>
          <w:sz w:val="28"/>
        </w:rPr>
      </w:pPr>
      <w:r>
        <w:rPr>
          <w:sz w:val="28"/>
        </w:rPr>
        <w:t>Промежуточная аттестация</w:t>
      </w:r>
      <w:r>
        <w:rPr>
          <w:b/>
          <w:sz w:val="28"/>
        </w:rPr>
        <w:t xml:space="preserve"> – </w:t>
      </w:r>
      <w:r>
        <w:rPr>
          <w:sz w:val="28"/>
        </w:rPr>
        <w:t xml:space="preserve">проводится по итогам обучения за полугодие. К промежуточной аттестации допускаются все учащиеся, занимающиеся по программе. Промежуточная аттестация обучающихся может проводиться в следующих формах: творческие работы, самостоятельные работы репродуктивного характера, </w:t>
      </w:r>
      <w:r>
        <w:rPr>
          <w:rStyle w:val="c5c1c190"/>
          <w:sz w:val="28"/>
        </w:rPr>
        <w:t>выполнение практических работ (интерпретация, изобразительная деятельность)</w:t>
      </w:r>
    </w:p>
    <w:p w:rsidR="00630543" w:rsidRDefault="00AD35B6">
      <w:pPr>
        <w:jc w:val="both"/>
        <w:rPr>
          <w:sz w:val="28"/>
        </w:rPr>
      </w:pPr>
      <w:r>
        <w:rPr>
          <w:sz w:val="28"/>
        </w:rPr>
        <w:t>Итоговая аттестация проводится по окончанию обучения по дополнительной общеобразовательной общеразвивающей программе 1 раз в конце 4-го (7) года обучения с 10 по 31 мая.</w:t>
      </w:r>
    </w:p>
    <w:p w:rsidR="00630543" w:rsidRDefault="00630543">
      <w:pPr>
        <w:jc w:val="both"/>
        <w:rPr>
          <w:sz w:val="28"/>
        </w:rPr>
      </w:pPr>
    </w:p>
    <w:p w:rsidR="00630543" w:rsidRDefault="00AD35B6">
      <w:pPr>
        <w:pStyle w:val="14"/>
        <w:rPr>
          <w:sz w:val="24"/>
        </w:rPr>
      </w:pPr>
      <w:r>
        <w:rPr>
          <w:sz w:val="24"/>
        </w:rPr>
        <w:t>1.2 УЧЕБНО - ТЕМАТИЧЕСКИЙ ПЛАН Беседа</w:t>
      </w:r>
    </w:p>
    <w:p w:rsidR="00630543" w:rsidRDefault="00AD35B6">
      <w:pPr>
        <w:pStyle w:val="14"/>
        <w:rPr>
          <w:sz w:val="24"/>
        </w:rPr>
      </w:pPr>
      <w:r>
        <w:rPr>
          <w:sz w:val="24"/>
        </w:rPr>
        <w:t>1 год обучения (4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0"/>
        <w:gridCol w:w="4404"/>
        <w:gridCol w:w="804"/>
        <w:gridCol w:w="803"/>
        <w:gridCol w:w="804"/>
        <w:gridCol w:w="1339"/>
        <w:gridCol w:w="1072"/>
      </w:tblGrid>
      <w:tr w:rsidR="00630543">
        <w:trPr>
          <w:trHeight w:val="394"/>
        </w:trPr>
        <w:tc>
          <w:tcPr>
            <w:tcW w:w="520"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w:t>
            </w:r>
          </w:p>
        </w:tc>
        <w:tc>
          <w:tcPr>
            <w:tcW w:w="4404"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Название разделов</w:t>
            </w:r>
          </w:p>
        </w:tc>
        <w:tc>
          <w:tcPr>
            <w:tcW w:w="2411" w:type="dxa"/>
            <w:gridSpan w:val="3"/>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1 год обучения</w:t>
            </w:r>
          </w:p>
        </w:tc>
        <w:tc>
          <w:tcPr>
            <w:tcW w:w="1339"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организации занятий</w:t>
            </w:r>
          </w:p>
        </w:tc>
        <w:tc>
          <w:tcPr>
            <w:tcW w:w="1072"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аттестации</w:t>
            </w:r>
          </w:p>
        </w:tc>
      </w:tr>
      <w:tr w:rsidR="00630543">
        <w:trPr>
          <w:trHeight w:val="345"/>
        </w:trPr>
        <w:tc>
          <w:tcPr>
            <w:tcW w:w="520"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4404"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всего</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теория</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proofErr w:type="spellStart"/>
            <w:r>
              <w:rPr>
                <w:b/>
              </w:rPr>
              <w:t>прак</w:t>
            </w:r>
            <w:proofErr w:type="spellEnd"/>
          </w:p>
        </w:tc>
        <w:tc>
          <w:tcPr>
            <w:tcW w:w="1339"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1072" w:type="dxa"/>
            <w:vMerge/>
            <w:tcBorders>
              <w:top w:val="single" w:sz="4" w:space="0" w:color="000000"/>
              <w:left w:val="single" w:sz="4" w:space="0" w:color="000000"/>
              <w:bottom w:val="single" w:sz="4" w:space="0" w:color="000000"/>
              <w:right w:val="single" w:sz="4" w:space="0" w:color="000000"/>
            </w:tcBorders>
          </w:tcPr>
          <w:p w:rsidR="00630543" w:rsidRDefault="00630543"/>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 xml:space="preserve">Введение </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2</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r>
              <w:t xml:space="preserve"> Искусство древнего мира. Искусство первобытного общества</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3</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Древнего Египта</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4</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Древней Греции</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5</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Древнего Рима</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6</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7</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Византии</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8</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rPr>
                <w:b/>
              </w:rPr>
            </w:pPr>
            <w:r>
              <w:t>Искусство Западной Европы X-XIV вв. Романское искусство X-XII вв.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9</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Готическое искусство XII – XIV вв.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10</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эпохи Возрождения в Италии</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8</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8</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эпохи Возрождения в Северной Европе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5</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5</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12</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35</w:t>
            </w:r>
          </w:p>
        </w:tc>
        <w:tc>
          <w:tcPr>
            <w:tcW w:w="803"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804"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1339"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c>
          <w:tcPr>
            <w:tcW w:w="1072"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r>
    </w:tbl>
    <w:p w:rsidR="00630543" w:rsidRDefault="00630543"/>
    <w:p w:rsidR="00630543" w:rsidRDefault="00AD35B6">
      <w:pPr>
        <w:pStyle w:val="14"/>
        <w:rPr>
          <w:sz w:val="24"/>
        </w:rPr>
      </w:pPr>
      <w:r>
        <w:rPr>
          <w:sz w:val="24"/>
        </w:rPr>
        <w:t>2 год обучения (5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0"/>
        <w:gridCol w:w="4404"/>
        <w:gridCol w:w="804"/>
        <w:gridCol w:w="803"/>
        <w:gridCol w:w="804"/>
        <w:gridCol w:w="1339"/>
        <w:gridCol w:w="1072"/>
      </w:tblGrid>
      <w:tr w:rsidR="00630543">
        <w:trPr>
          <w:trHeight w:val="394"/>
        </w:trPr>
        <w:tc>
          <w:tcPr>
            <w:tcW w:w="520"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w:t>
            </w:r>
          </w:p>
        </w:tc>
        <w:tc>
          <w:tcPr>
            <w:tcW w:w="4404"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Название разделов</w:t>
            </w:r>
          </w:p>
        </w:tc>
        <w:tc>
          <w:tcPr>
            <w:tcW w:w="2411" w:type="dxa"/>
            <w:gridSpan w:val="3"/>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2 год обучения</w:t>
            </w:r>
          </w:p>
        </w:tc>
        <w:tc>
          <w:tcPr>
            <w:tcW w:w="1339"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организации занятий</w:t>
            </w:r>
          </w:p>
        </w:tc>
        <w:tc>
          <w:tcPr>
            <w:tcW w:w="1072"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аттестации</w:t>
            </w:r>
          </w:p>
        </w:tc>
      </w:tr>
      <w:tr w:rsidR="00630543">
        <w:trPr>
          <w:trHeight w:val="345"/>
        </w:trPr>
        <w:tc>
          <w:tcPr>
            <w:tcW w:w="520"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4404"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всего</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теория</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proofErr w:type="spellStart"/>
            <w:r>
              <w:rPr>
                <w:b/>
              </w:rPr>
              <w:t>прак</w:t>
            </w:r>
            <w:proofErr w:type="spellEnd"/>
          </w:p>
        </w:tc>
        <w:tc>
          <w:tcPr>
            <w:tcW w:w="1339"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1072" w:type="dxa"/>
            <w:vMerge/>
            <w:tcBorders>
              <w:top w:val="single" w:sz="4" w:space="0" w:color="000000"/>
              <w:left w:val="single" w:sz="4" w:space="0" w:color="000000"/>
              <w:bottom w:val="single" w:sz="4" w:space="0" w:color="000000"/>
              <w:right w:val="single" w:sz="4" w:space="0" w:color="000000"/>
            </w:tcBorders>
          </w:tcPr>
          <w:p w:rsidR="00630543" w:rsidRDefault="00630543"/>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Италии XVII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2</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Испании XVII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lastRenderedPageBreak/>
              <w:t>3</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Фландрии XVII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4</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Голландии XVII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5</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Франции XVII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6</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Франции XVIII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7</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эпохи Великой Французской буржуазной революции</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8</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Англии XVIII – начала XIX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9</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революционного романтизма  во Франции</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10</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реализма во Франции середины XIX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12</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Испании конца XVIII – начала XIX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13</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импрессионизма</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14</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 xml:space="preserve">Искусство </w:t>
            </w:r>
            <w:proofErr w:type="spellStart"/>
            <w:r>
              <w:t>постипрессионизма</w:t>
            </w:r>
            <w:proofErr w:type="spellEnd"/>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15</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 xml:space="preserve">Характеристика основных направлений западноевропейского искусства XX в. </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16</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 xml:space="preserve">История русского изобразительного искусства. Искусство древних славян. Искусство Киевской Руси XI-XII </w:t>
            </w:r>
            <w:proofErr w:type="spellStart"/>
            <w:r>
              <w:t>вв</w:t>
            </w:r>
            <w:proofErr w:type="spellEnd"/>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17</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Владимиро-Суздальского княжества VII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18</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Новгорода и Пскова XI-XV вв.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19</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Москвы XIV – XV вв.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20</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Москвы XV – XVII вв.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21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r>
              <w:t>итого</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35</w:t>
            </w:r>
          </w:p>
        </w:tc>
        <w:tc>
          <w:tcPr>
            <w:tcW w:w="803"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804"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1339"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c>
          <w:tcPr>
            <w:tcW w:w="1072"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r>
    </w:tbl>
    <w:p w:rsidR="00630543" w:rsidRDefault="00630543"/>
    <w:p w:rsidR="00630543" w:rsidRDefault="00AD35B6">
      <w:pPr>
        <w:pStyle w:val="14"/>
        <w:rPr>
          <w:sz w:val="24"/>
        </w:rPr>
      </w:pPr>
      <w:r>
        <w:rPr>
          <w:sz w:val="24"/>
        </w:rPr>
        <w:t>3 год обучения (6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0"/>
        <w:gridCol w:w="4404"/>
        <w:gridCol w:w="804"/>
        <w:gridCol w:w="803"/>
        <w:gridCol w:w="804"/>
        <w:gridCol w:w="1339"/>
        <w:gridCol w:w="1072"/>
      </w:tblGrid>
      <w:tr w:rsidR="00630543">
        <w:trPr>
          <w:trHeight w:val="394"/>
        </w:trPr>
        <w:tc>
          <w:tcPr>
            <w:tcW w:w="520"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w:t>
            </w:r>
          </w:p>
        </w:tc>
        <w:tc>
          <w:tcPr>
            <w:tcW w:w="4404"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Название разделов</w:t>
            </w:r>
          </w:p>
        </w:tc>
        <w:tc>
          <w:tcPr>
            <w:tcW w:w="2411" w:type="dxa"/>
            <w:gridSpan w:val="3"/>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3 год обучения</w:t>
            </w:r>
          </w:p>
        </w:tc>
        <w:tc>
          <w:tcPr>
            <w:tcW w:w="1339"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организации занятий</w:t>
            </w:r>
          </w:p>
        </w:tc>
        <w:tc>
          <w:tcPr>
            <w:tcW w:w="1072"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аттестации</w:t>
            </w:r>
          </w:p>
        </w:tc>
      </w:tr>
      <w:tr w:rsidR="00630543">
        <w:trPr>
          <w:trHeight w:val="345"/>
        </w:trPr>
        <w:tc>
          <w:tcPr>
            <w:tcW w:w="520"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4404"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всего</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теория</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proofErr w:type="spellStart"/>
            <w:r>
              <w:rPr>
                <w:b/>
              </w:rPr>
              <w:t>прак</w:t>
            </w:r>
            <w:proofErr w:type="spellEnd"/>
          </w:p>
        </w:tc>
        <w:tc>
          <w:tcPr>
            <w:tcW w:w="1339"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1072" w:type="dxa"/>
            <w:vMerge/>
            <w:tcBorders>
              <w:top w:val="single" w:sz="4" w:space="0" w:color="000000"/>
              <w:left w:val="single" w:sz="4" w:space="0" w:color="000000"/>
              <w:bottom w:val="single" w:sz="4" w:space="0" w:color="000000"/>
              <w:right w:val="single" w:sz="4" w:space="0" w:color="000000"/>
            </w:tcBorders>
          </w:tcPr>
          <w:p w:rsidR="00630543" w:rsidRDefault="00630543"/>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Русское искусство XVIII-начала XX вв.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2</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Архитектура первой половины XVIII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3</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Скульптура и живопись первой половины XVIII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4</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Архитектура и декоративно-прикладное искусство второй половины XVIII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5</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 xml:space="preserve">Скульптура и живопись второй </w:t>
            </w:r>
            <w:r>
              <w:lastRenderedPageBreak/>
              <w:t>половины XVIII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lastRenderedPageBreak/>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 xml:space="preserve">Устный </w:t>
            </w:r>
            <w:r>
              <w:lastRenderedPageBreak/>
              <w:t>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lastRenderedPageBreak/>
              <w:t>6</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Скульптура и живопись первой половины XIX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7</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8</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Жанровая живопись второй половины XIX в. Творчество передвижников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9</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Творчество И.Е.Репина</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10</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 xml:space="preserve">Пейзажная живопись второй половины XIX в. </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Историческая и батальная живопись второй половины XIX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12</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Творчество В.И. Сурикова</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13</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Русское искусство конца XIX-начала XX 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14</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35</w:t>
            </w:r>
          </w:p>
        </w:tc>
        <w:tc>
          <w:tcPr>
            <w:tcW w:w="803"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804"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1339"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c>
          <w:tcPr>
            <w:tcW w:w="1072"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r>
    </w:tbl>
    <w:p w:rsidR="00630543" w:rsidRDefault="00630543">
      <w:pPr>
        <w:pStyle w:val="14"/>
        <w:jc w:val="left"/>
        <w:rPr>
          <w:sz w:val="24"/>
        </w:rPr>
      </w:pPr>
    </w:p>
    <w:p w:rsidR="00630543" w:rsidRDefault="00AD35B6">
      <w:pPr>
        <w:pStyle w:val="14"/>
        <w:rPr>
          <w:sz w:val="24"/>
        </w:rPr>
      </w:pPr>
      <w:r>
        <w:rPr>
          <w:sz w:val="24"/>
        </w:rPr>
        <w:t>4 год обучения (7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0"/>
        <w:gridCol w:w="4404"/>
        <w:gridCol w:w="804"/>
        <w:gridCol w:w="803"/>
        <w:gridCol w:w="804"/>
        <w:gridCol w:w="1339"/>
        <w:gridCol w:w="1072"/>
      </w:tblGrid>
      <w:tr w:rsidR="00630543">
        <w:trPr>
          <w:trHeight w:val="394"/>
        </w:trPr>
        <w:tc>
          <w:tcPr>
            <w:tcW w:w="520"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w:t>
            </w:r>
          </w:p>
        </w:tc>
        <w:tc>
          <w:tcPr>
            <w:tcW w:w="4404"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Название разделов</w:t>
            </w:r>
          </w:p>
        </w:tc>
        <w:tc>
          <w:tcPr>
            <w:tcW w:w="2411" w:type="dxa"/>
            <w:gridSpan w:val="3"/>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4 год обучения</w:t>
            </w:r>
          </w:p>
        </w:tc>
        <w:tc>
          <w:tcPr>
            <w:tcW w:w="1339"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организации занятий</w:t>
            </w:r>
          </w:p>
        </w:tc>
        <w:tc>
          <w:tcPr>
            <w:tcW w:w="1072" w:type="dxa"/>
            <w:vMerge w:val="restart"/>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rPr>
                <w:b/>
              </w:rPr>
            </w:pPr>
            <w:r>
              <w:rPr>
                <w:b/>
              </w:rPr>
              <w:t>Форма аттестации</w:t>
            </w:r>
          </w:p>
        </w:tc>
      </w:tr>
      <w:tr w:rsidR="00630543">
        <w:trPr>
          <w:trHeight w:val="345"/>
        </w:trPr>
        <w:tc>
          <w:tcPr>
            <w:tcW w:w="520"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4404"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всего</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r>
              <w:rPr>
                <w:b/>
              </w:rPr>
              <w:t>теория</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both"/>
              <w:rPr>
                <w:b/>
              </w:rPr>
            </w:pPr>
            <w:proofErr w:type="spellStart"/>
            <w:r>
              <w:rPr>
                <w:b/>
              </w:rPr>
              <w:t>прак</w:t>
            </w:r>
            <w:proofErr w:type="spellEnd"/>
          </w:p>
        </w:tc>
        <w:tc>
          <w:tcPr>
            <w:tcW w:w="1339" w:type="dxa"/>
            <w:vMerge/>
            <w:tcBorders>
              <w:top w:val="single" w:sz="4" w:space="0" w:color="000000"/>
              <w:left w:val="single" w:sz="4" w:space="0" w:color="000000"/>
              <w:bottom w:val="single" w:sz="4" w:space="0" w:color="000000"/>
              <w:right w:val="single" w:sz="4" w:space="0" w:color="000000"/>
            </w:tcBorders>
          </w:tcPr>
          <w:p w:rsidR="00630543" w:rsidRDefault="00630543"/>
        </w:tc>
        <w:tc>
          <w:tcPr>
            <w:tcW w:w="1072" w:type="dxa"/>
            <w:vMerge/>
            <w:tcBorders>
              <w:top w:val="single" w:sz="4" w:space="0" w:color="000000"/>
              <w:left w:val="single" w:sz="4" w:space="0" w:color="000000"/>
              <w:bottom w:val="single" w:sz="4" w:space="0" w:color="000000"/>
              <w:right w:val="single" w:sz="4" w:space="0" w:color="000000"/>
            </w:tcBorders>
          </w:tcPr>
          <w:p w:rsidR="00630543" w:rsidRDefault="00630543"/>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История изобразительного искусства советского периода</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2</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Изобразительное искусство периода Октябрьской революции и гражданской войны</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3</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20-х годов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4</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30-х годов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5</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6</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в период Великой Отечественной войны</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4</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7</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Искусство конца 40-х начала 80- годов</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12</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12</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8</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 xml:space="preserve">Декоративно-прикладное искусство советского периода </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9</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Итоговое занятие</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3"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1</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w:t>
            </w:r>
          </w:p>
        </w:tc>
        <w:tc>
          <w:tcPr>
            <w:tcW w:w="1339"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Беседа</w:t>
            </w:r>
          </w:p>
        </w:tc>
        <w:tc>
          <w:tcPr>
            <w:tcW w:w="1072"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Устный опрос</w:t>
            </w:r>
          </w:p>
        </w:tc>
      </w:tr>
      <w:tr w:rsidR="00630543">
        <w:trPr>
          <w:trHeight w:val="394"/>
        </w:trPr>
        <w:tc>
          <w:tcPr>
            <w:tcW w:w="520" w:type="dxa"/>
            <w:tcBorders>
              <w:top w:val="single" w:sz="4" w:space="0" w:color="000000"/>
              <w:left w:val="single" w:sz="4" w:space="0" w:color="000000"/>
              <w:bottom w:val="single" w:sz="4" w:space="0" w:color="000000"/>
              <w:right w:val="single" w:sz="4" w:space="0" w:color="000000"/>
            </w:tcBorders>
          </w:tcPr>
          <w:p w:rsidR="00630543" w:rsidRDefault="00AD35B6">
            <w:pPr>
              <w:pStyle w:val="a3"/>
              <w:widowControl w:val="0"/>
              <w:jc w:val="center"/>
            </w:pPr>
            <w:r>
              <w:t>10</w:t>
            </w:r>
          </w:p>
        </w:tc>
        <w:tc>
          <w:tcPr>
            <w:tcW w:w="4404" w:type="dxa"/>
            <w:tcBorders>
              <w:top w:val="single" w:sz="4" w:space="0" w:color="000000"/>
              <w:left w:val="single" w:sz="4" w:space="0" w:color="000000"/>
              <w:bottom w:val="single" w:sz="4" w:space="0" w:color="000000"/>
              <w:right w:val="single" w:sz="4" w:space="0" w:color="000000"/>
            </w:tcBorders>
          </w:tcPr>
          <w:p w:rsidR="00630543" w:rsidRDefault="00AD35B6">
            <w:pPr>
              <w:jc w:val="both"/>
            </w:pPr>
            <w:r>
              <w:t>Итого</w:t>
            </w:r>
          </w:p>
        </w:tc>
        <w:tc>
          <w:tcPr>
            <w:tcW w:w="804" w:type="dxa"/>
            <w:tcBorders>
              <w:top w:val="single" w:sz="4" w:space="0" w:color="000000"/>
              <w:left w:val="single" w:sz="4" w:space="0" w:color="000000"/>
              <w:bottom w:val="single" w:sz="4" w:space="0" w:color="000000"/>
              <w:right w:val="single" w:sz="4" w:space="0" w:color="000000"/>
            </w:tcBorders>
          </w:tcPr>
          <w:p w:rsidR="00630543" w:rsidRDefault="00AD35B6">
            <w:pPr>
              <w:jc w:val="center"/>
            </w:pPr>
            <w:r>
              <w:t>35</w:t>
            </w:r>
          </w:p>
        </w:tc>
        <w:tc>
          <w:tcPr>
            <w:tcW w:w="803"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804" w:type="dxa"/>
            <w:tcBorders>
              <w:top w:val="single" w:sz="4" w:space="0" w:color="000000"/>
              <w:left w:val="single" w:sz="4" w:space="0" w:color="000000"/>
              <w:bottom w:val="single" w:sz="4" w:space="0" w:color="000000"/>
              <w:right w:val="single" w:sz="4" w:space="0" w:color="000000"/>
            </w:tcBorders>
          </w:tcPr>
          <w:p w:rsidR="00630543" w:rsidRDefault="00630543">
            <w:pPr>
              <w:jc w:val="center"/>
            </w:pPr>
          </w:p>
        </w:tc>
        <w:tc>
          <w:tcPr>
            <w:tcW w:w="1339"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c>
          <w:tcPr>
            <w:tcW w:w="1072" w:type="dxa"/>
            <w:tcBorders>
              <w:top w:val="single" w:sz="4" w:space="0" w:color="000000"/>
              <w:left w:val="single" w:sz="4" w:space="0" w:color="000000"/>
              <w:bottom w:val="single" w:sz="4" w:space="0" w:color="000000"/>
              <w:right w:val="single" w:sz="4" w:space="0" w:color="000000"/>
            </w:tcBorders>
          </w:tcPr>
          <w:p w:rsidR="00630543" w:rsidRDefault="00630543">
            <w:pPr>
              <w:pStyle w:val="a3"/>
              <w:widowControl w:val="0"/>
              <w:jc w:val="center"/>
            </w:pPr>
          </w:p>
        </w:tc>
      </w:tr>
    </w:tbl>
    <w:p w:rsidR="00630543" w:rsidRDefault="00630543"/>
    <w:p w:rsidR="00630543" w:rsidRDefault="00AD35B6">
      <w:pPr>
        <w:pStyle w:val="c7"/>
        <w:ind w:left="708" w:firstLine="708"/>
        <w:rPr>
          <w:rStyle w:val="c190"/>
          <w:b/>
          <w:sz w:val="28"/>
        </w:rPr>
      </w:pPr>
      <w:r>
        <w:rPr>
          <w:rStyle w:val="c190"/>
          <w:b/>
          <w:sz w:val="28"/>
        </w:rPr>
        <w:t>1.3.СОДЕРЖАНИЕ ОБРАЗОВАТЕЛЬНОЙ ПРОГРАММЫ</w:t>
      </w:r>
    </w:p>
    <w:p w:rsidR="00630543" w:rsidRDefault="00AD35B6">
      <w:pPr>
        <w:pStyle w:val="c7"/>
        <w:numPr>
          <w:ilvl w:val="0"/>
          <w:numId w:val="1"/>
        </w:numPr>
        <w:rPr>
          <w:b/>
          <w:sz w:val="28"/>
        </w:rPr>
      </w:pPr>
      <w:r>
        <w:rPr>
          <w:rStyle w:val="c190"/>
          <w:b/>
          <w:sz w:val="28"/>
        </w:rPr>
        <w:t>год обучения (4 класс)</w:t>
      </w:r>
    </w:p>
    <w:p w:rsidR="00630543" w:rsidRDefault="00AD35B6">
      <w:pPr>
        <w:jc w:val="both"/>
        <w:rPr>
          <w:rStyle w:val="FontStyle1230"/>
          <w:sz w:val="28"/>
        </w:rPr>
      </w:pPr>
      <w:r>
        <w:rPr>
          <w:rStyle w:val="FontStyle1230"/>
          <w:sz w:val="28"/>
        </w:rPr>
        <w:t>1.Введение.</w:t>
      </w:r>
    </w:p>
    <w:p w:rsidR="00630543" w:rsidRDefault="00AD35B6">
      <w:pPr>
        <w:jc w:val="both"/>
        <w:rPr>
          <w:sz w:val="28"/>
        </w:rPr>
      </w:pPr>
      <w:r>
        <w:rPr>
          <w:sz w:val="28"/>
        </w:rPr>
        <w:lastRenderedPageBreak/>
        <w:t xml:space="preserve">Что такое искусство. Искусство и природа, искусство и общество, искусство и культура, искусство и наука, роль искусства в организации среды. Для чего нужно изучать историю искусства. Специфика изобразительного искусства. Виды и жанры изобразительного искусства. Книги об искусстве. </w:t>
      </w:r>
    </w:p>
    <w:p w:rsidR="00630543" w:rsidRDefault="00AD35B6">
      <w:pPr>
        <w:jc w:val="both"/>
        <w:rPr>
          <w:sz w:val="28"/>
        </w:rPr>
      </w:pPr>
      <w:r>
        <w:rPr>
          <w:sz w:val="28"/>
        </w:rPr>
        <w:t>Ученик должен знать виды и жанры изобразительного искусства, иметь представление об искусстве как составной части культурного наследия человечества, иметь представление о работе с книгой по искусству.</w:t>
      </w:r>
    </w:p>
    <w:p w:rsidR="00630543" w:rsidRDefault="00AD35B6">
      <w:pPr>
        <w:jc w:val="both"/>
        <w:rPr>
          <w:sz w:val="28"/>
        </w:rPr>
      </w:pPr>
      <w:r>
        <w:rPr>
          <w:sz w:val="28"/>
        </w:rPr>
        <w:t xml:space="preserve">2-3. Искусство первобытного общества. </w:t>
      </w:r>
    </w:p>
    <w:p w:rsidR="00630543" w:rsidRDefault="00AD35B6">
      <w:pPr>
        <w:jc w:val="both"/>
        <w:rPr>
          <w:sz w:val="28"/>
        </w:rPr>
      </w:pPr>
      <w:r>
        <w:rPr>
          <w:sz w:val="28"/>
        </w:rPr>
        <w:t>Происхождение искусства. Его функции и связь с трудовой деятельностью человека. Космогонические представления древнего человека, отраженные в произведениях первобытного искусства.</w:t>
      </w:r>
      <w:r w:rsidR="004526A9">
        <w:rPr>
          <w:sz w:val="28"/>
        </w:rPr>
        <w:t xml:space="preserve"> </w:t>
      </w:r>
      <w:r>
        <w:rPr>
          <w:sz w:val="28"/>
        </w:rPr>
        <w:t xml:space="preserve">Очаги первобытной культуры на территории России. Наскальные изображения на берегах Ангары, Ладожского озера. </w:t>
      </w:r>
      <w:proofErr w:type="spellStart"/>
      <w:r>
        <w:rPr>
          <w:sz w:val="28"/>
        </w:rPr>
        <w:t>Капова</w:t>
      </w:r>
      <w:proofErr w:type="spellEnd"/>
      <w:r>
        <w:rPr>
          <w:sz w:val="28"/>
        </w:rPr>
        <w:t xml:space="preserve"> пещера на Урале.</w:t>
      </w:r>
      <w:r w:rsidR="004526A9">
        <w:rPr>
          <w:sz w:val="28"/>
        </w:rPr>
        <w:t xml:space="preserve"> </w:t>
      </w:r>
      <w:r>
        <w:rPr>
          <w:sz w:val="28"/>
        </w:rPr>
        <w:t xml:space="preserve">Памятники первобытной культуры на территории Европы и Африки. Пещеры Ласко и </w:t>
      </w:r>
      <w:proofErr w:type="spellStart"/>
      <w:r>
        <w:rPr>
          <w:sz w:val="28"/>
        </w:rPr>
        <w:t>Фо</w:t>
      </w:r>
      <w:proofErr w:type="spellEnd"/>
      <w:r>
        <w:rPr>
          <w:sz w:val="28"/>
        </w:rPr>
        <w:t xml:space="preserve">-де-Гом во Франции и </w:t>
      </w:r>
      <w:proofErr w:type="spellStart"/>
      <w:r>
        <w:rPr>
          <w:sz w:val="28"/>
        </w:rPr>
        <w:t>Альтамира</w:t>
      </w:r>
      <w:proofErr w:type="spellEnd"/>
      <w:r>
        <w:rPr>
          <w:sz w:val="28"/>
        </w:rPr>
        <w:t xml:space="preserve"> в Испании. Наскальная живопись </w:t>
      </w:r>
      <w:proofErr w:type="spellStart"/>
      <w:r>
        <w:rPr>
          <w:sz w:val="28"/>
        </w:rPr>
        <w:t>Тассилин</w:t>
      </w:r>
      <w:proofErr w:type="spellEnd"/>
      <w:r>
        <w:rPr>
          <w:sz w:val="28"/>
        </w:rPr>
        <w:t xml:space="preserve"> – </w:t>
      </w:r>
      <w:proofErr w:type="spellStart"/>
      <w:r>
        <w:rPr>
          <w:sz w:val="28"/>
        </w:rPr>
        <w:t>Аджера</w:t>
      </w:r>
      <w:proofErr w:type="spellEnd"/>
      <w:r>
        <w:rPr>
          <w:sz w:val="28"/>
        </w:rPr>
        <w:t xml:space="preserve"> в Африке.</w:t>
      </w:r>
      <w:r w:rsidR="004526A9">
        <w:rPr>
          <w:sz w:val="28"/>
        </w:rPr>
        <w:t xml:space="preserve"> </w:t>
      </w:r>
      <w:r>
        <w:rPr>
          <w:sz w:val="28"/>
        </w:rPr>
        <w:t>Возникновение скульптуры. «Палеолитические Венеры»</w:t>
      </w:r>
      <w:proofErr w:type="gramStart"/>
      <w:r>
        <w:rPr>
          <w:sz w:val="28"/>
        </w:rPr>
        <w:t>.М</w:t>
      </w:r>
      <w:proofErr w:type="gramEnd"/>
      <w:r>
        <w:rPr>
          <w:sz w:val="28"/>
        </w:rPr>
        <w:t>егалитические сооружения: менгиры (СССР – Армения, Франция – Бретань); дольмены (Западная Европа, Северная Африка); Кромлехи (Англия – Стоунхендж)</w:t>
      </w:r>
    </w:p>
    <w:p w:rsidR="00630543" w:rsidRDefault="00AD35B6">
      <w:pPr>
        <w:rPr>
          <w:b/>
          <w:sz w:val="28"/>
        </w:rPr>
      </w:pPr>
      <w:r>
        <w:rPr>
          <w:sz w:val="28"/>
        </w:rPr>
        <w:t>4-7. Искусство Древнего Египта.</w:t>
      </w:r>
    </w:p>
    <w:p w:rsidR="00630543" w:rsidRDefault="00AD35B6">
      <w:pPr>
        <w:rPr>
          <w:sz w:val="28"/>
        </w:rPr>
      </w:pPr>
      <w:r>
        <w:rPr>
          <w:sz w:val="28"/>
        </w:rPr>
        <w:t>Эволюция искусства древнего мира. Монументальный характер искусства древнего мира. Ведущая роль архитектуры и скульптуры в искусстве древнего мира.</w:t>
      </w:r>
      <w:r w:rsidR="004526A9">
        <w:rPr>
          <w:sz w:val="28"/>
        </w:rPr>
        <w:t xml:space="preserve"> </w:t>
      </w:r>
      <w:r>
        <w:rPr>
          <w:sz w:val="28"/>
        </w:rPr>
        <w:t>Географические и исторические условия, в которых развивалось древнеегипетское искусство. Мифология Древнего Египта. Стилевая эволюция искусства Древнего Египта и связь искусства с религиозными представлениями и заупокойным культом. Синтез искусств в Древнем Египте.</w:t>
      </w:r>
      <w:r w:rsidR="004526A9">
        <w:rPr>
          <w:sz w:val="28"/>
        </w:rPr>
        <w:t xml:space="preserve"> </w:t>
      </w:r>
      <w:r>
        <w:rPr>
          <w:sz w:val="28"/>
        </w:rPr>
        <w:t xml:space="preserve">Архитектура Древнего Египта и сила воздействия. Эволюция типов гробниц:  ступенчатая пирамида, скальная гробница (пирамида </w:t>
      </w:r>
      <w:proofErr w:type="spellStart"/>
      <w:r>
        <w:rPr>
          <w:sz w:val="28"/>
        </w:rPr>
        <w:t>Джосера</w:t>
      </w:r>
      <w:proofErr w:type="spellEnd"/>
      <w:r>
        <w:rPr>
          <w:sz w:val="28"/>
        </w:rPr>
        <w:t xml:space="preserve">, пирамиды в Гизе, усыпальница </w:t>
      </w:r>
      <w:proofErr w:type="spellStart"/>
      <w:r>
        <w:rPr>
          <w:sz w:val="28"/>
        </w:rPr>
        <w:t>Ментухотепа</w:t>
      </w:r>
      <w:proofErr w:type="spellEnd"/>
      <w:r>
        <w:rPr>
          <w:sz w:val="28"/>
        </w:rPr>
        <w:t xml:space="preserve"> I в </w:t>
      </w:r>
      <w:proofErr w:type="spellStart"/>
      <w:r>
        <w:rPr>
          <w:sz w:val="28"/>
        </w:rPr>
        <w:t>Дейр</w:t>
      </w:r>
      <w:proofErr w:type="spellEnd"/>
      <w:r>
        <w:rPr>
          <w:sz w:val="28"/>
        </w:rPr>
        <w:t xml:space="preserve"> – эль – </w:t>
      </w:r>
      <w:proofErr w:type="spellStart"/>
      <w:r>
        <w:rPr>
          <w:sz w:val="28"/>
        </w:rPr>
        <w:t>Бахри</w:t>
      </w:r>
      <w:proofErr w:type="spellEnd"/>
      <w:r>
        <w:rPr>
          <w:sz w:val="28"/>
        </w:rPr>
        <w:t xml:space="preserve">). Основные принципы композиции египетских храмов. Заупокойный храм </w:t>
      </w:r>
      <w:proofErr w:type="spellStart"/>
      <w:r>
        <w:rPr>
          <w:sz w:val="28"/>
        </w:rPr>
        <w:t>Хефрена</w:t>
      </w:r>
      <w:proofErr w:type="spellEnd"/>
      <w:r>
        <w:rPr>
          <w:sz w:val="28"/>
        </w:rPr>
        <w:t xml:space="preserve">, храмы в </w:t>
      </w:r>
      <w:proofErr w:type="spellStart"/>
      <w:r>
        <w:rPr>
          <w:sz w:val="28"/>
        </w:rPr>
        <w:t>Карнаке</w:t>
      </w:r>
      <w:proofErr w:type="spellEnd"/>
      <w:r>
        <w:rPr>
          <w:sz w:val="28"/>
        </w:rPr>
        <w:t xml:space="preserve">, Луксоре, Абу – </w:t>
      </w:r>
      <w:proofErr w:type="spellStart"/>
      <w:r>
        <w:rPr>
          <w:sz w:val="28"/>
        </w:rPr>
        <w:t>Симбеле.Развитие</w:t>
      </w:r>
      <w:proofErr w:type="spellEnd"/>
      <w:r>
        <w:rPr>
          <w:sz w:val="28"/>
        </w:rPr>
        <w:t xml:space="preserve"> египетского скульптурного портрета: Большой сфинкс. </w:t>
      </w:r>
      <w:proofErr w:type="spellStart"/>
      <w:r>
        <w:rPr>
          <w:sz w:val="28"/>
        </w:rPr>
        <w:t>Рахотеп</w:t>
      </w:r>
      <w:proofErr w:type="spellEnd"/>
      <w:r>
        <w:rPr>
          <w:sz w:val="28"/>
        </w:rPr>
        <w:t xml:space="preserve"> и </w:t>
      </w:r>
      <w:proofErr w:type="spellStart"/>
      <w:r>
        <w:rPr>
          <w:sz w:val="28"/>
        </w:rPr>
        <w:t>Нофрет</w:t>
      </w:r>
      <w:proofErr w:type="spellEnd"/>
      <w:r>
        <w:rPr>
          <w:sz w:val="28"/>
        </w:rPr>
        <w:t xml:space="preserve">, статуи фараона </w:t>
      </w:r>
      <w:proofErr w:type="spellStart"/>
      <w:r>
        <w:rPr>
          <w:sz w:val="28"/>
        </w:rPr>
        <w:t>Хефрена</w:t>
      </w:r>
      <w:proofErr w:type="spellEnd"/>
      <w:r>
        <w:rPr>
          <w:sz w:val="28"/>
        </w:rPr>
        <w:t xml:space="preserve">, писца </w:t>
      </w:r>
      <w:proofErr w:type="spellStart"/>
      <w:r>
        <w:rPr>
          <w:sz w:val="28"/>
        </w:rPr>
        <w:t>Каи</w:t>
      </w:r>
      <w:proofErr w:type="spellEnd"/>
      <w:r>
        <w:rPr>
          <w:sz w:val="28"/>
        </w:rPr>
        <w:t xml:space="preserve">, царевича Капера, скульптурные портреты </w:t>
      </w:r>
      <w:proofErr w:type="spellStart"/>
      <w:r>
        <w:rPr>
          <w:sz w:val="28"/>
        </w:rPr>
        <w:t>Сенусерта</w:t>
      </w:r>
      <w:proofErr w:type="spellEnd"/>
      <w:r>
        <w:rPr>
          <w:sz w:val="28"/>
        </w:rPr>
        <w:t xml:space="preserve"> Ш, царицы </w:t>
      </w:r>
      <w:proofErr w:type="spellStart"/>
      <w:r>
        <w:rPr>
          <w:sz w:val="28"/>
        </w:rPr>
        <w:t>Нефертити</w:t>
      </w:r>
      <w:proofErr w:type="spellEnd"/>
      <w:r>
        <w:rPr>
          <w:sz w:val="28"/>
        </w:rPr>
        <w:t xml:space="preserve">, фараона Эхнатона, статуэтки жреца Аменхотепа и его жены </w:t>
      </w:r>
      <w:proofErr w:type="spellStart"/>
      <w:r>
        <w:rPr>
          <w:sz w:val="28"/>
        </w:rPr>
        <w:t>Раннаи</w:t>
      </w:r>
      <w:proofErr w:type="spellEnd"/>
      <w:r>
        <w:rPr>
          <w:sz w:val="28"/>
        </w:rPr>
        <w:t xml:space="preserve">. Канон в египетской </w:t>
      </w:r>
      <w:proofErr w:type="spellStart"/>
      <w:r>
        <w:rPr>
          <w:sz w:val="28"/>
        </w:rPr>
        <w:t>скульптуре</w:t>
      </w:r>
      <w:proofErr w:type="gramStart"/>
      <w:r>
        <w:rPr>
          <w:sz w:val="28"/>
        </w:rPr>
        <w:t>.С</w:t>
      </w:r>
      <w:proofErr w:type="gramEnd"/>
      <w:r>
        <w:rPr>
          <w:sz w:val="28"/>
        </w:rPr>
        <w:t>пецифический</w:t>
      </w:r>
      <w:proofErr w:type="spellEnd"/>
      <w:r>
        <w:rPr>
          <w:sz w:val="28"/>
        </w:rPr>
        <w:t xml:space="preserve"> характер изображения в рельефе и живописи Древнего Египта: плоскостность, повествовательность, фризовое членение плоскости, </w:t>
      </w:r>
      <w:proofErr w:type="spellStart"/>
      <w:r>
        <w:rPr>
          <w:sz w:val="28"/>
        </w:rPr>
        <w:t>машстаб</w:t>
      </w:r>
      <w:proofErr w:type="spellEnd"/>
      <w:r>
        <w:rPr>
          <w:sz w:val="28"/>
        </w:rPr>
        <w:t xml:space="preserve"> фигур (плита </w:t>
      </w:r>
      <w:proofErr w:type="spellStart"/>
      <w:r>
        <w:rPr>
          <w:sz w:val="28"/>
        </w:rPr>
        <w:t>Нармера</w:t>
      </w:r>
      <w:proofErr w:type="spellEnd"/>
      <w:r>
        <w:rPr>
          <w:sz w:val="28"/>
        </w:rPr>
        <w:t xml:space="preserve">, «Зодчий </w:t>
      </w:r>
      <w:proofErr w:type="spellStart"/>
      <w:r>
        <w:rPr>
          <w:sz w:val="28"/>
        </w:rPr>
        <w:t>Хесира</w:t>
      </w:r>
      <w:proofErr w:type="spellEnd"/>
      <w:r>
        <w:rPr>
          <w:sz w:val="28"/>
        </w:rPr>
        <w:t xml:space="preserve">», стела </w:t>
      </w:r>
      <w:proofErr w:type="spellStart"/>
      <w:r>
        <w:rPr>
          <w:sz w:val="28"/>
        </w:rPr>
        <w:t>Хунена</w:t>
      </w:r>
      <w:proofErr w:type="spellEnd"/>
      <w:r>
        <w:rPr>
          <w:sz w:val="28"/>
        </w:rPr>
        <w:t xml:space="preserve">, «Плакальщицы»; росписи из </w:t>
      </w:r>
      <w:proofErr w:type="spellStart"/>
      <w:r>
        <w:rPr>
          <w:sz w:val="28"/>
        </w:rPr>
        <w:t>Медума</w:t>
      </w:r>
      <w:proofErr w:type="spellEnd"/>
      <w:r>
        <w:rPr>
          <w:sz w:val="28"/>
        </w:rPr>
        <w:t xml:space="preserve">, </w:t>
      </w:r>
      <w:proofErr w:type="spellStart"/>
      <w:r>
        <w:rPr>
          <w:sz w:val="28"/>
        </w:rPr>
        <w:t>Бени</w:t>
      </w:r>
      <w:proofErr w:type="spellEnd"/>
      <w:r>
        <w:rPr>
          <w:sz w:val="28"/>
        </w:rPr>
        <w:t xml:space="preserve">-Хасана и из гробницы </w:t>
      </w:r>
      <w:proofErr w:type="spellStart"/>
      <w:r>
        <w:rPr>
          <w:sz w:val="28"/>
        </w:rPr>
        <w:t>Менены</w:t>
      </w:r>
      <w:proofErr w:type="spellEnd"/>
      <w:r>
        <w:rPr>
          <w:sz w:val="28"/>
        </w:rPr>
        <w:t xml:space="preserve"> в Фивах).Шедевры художественного ремесла из гробницы </w:t>
      </w:r>
      <w:proofErr w:type="spellStart"/>
      <w:r>
        <w:rPr>
          <w:sz w:val="28"/>
        </w:rPr>
        <w:t>Тутанхамона.Жизнь</w:t>
      </w:r>
      <w:proofErr w:type="spellEnd"/>
      <w:r>
        <w:rPr>
          <w:sz w:val="28"/>
        </w:rPr>
        <w:t xml:space="preserve"> и сохранность памятников Древнего Египта в условиях современной цивилизации.</w:t>
      </w:r>
    </w:p>
    <w:p w:rsidR="00630543" w:rsidRDefault="00AD35B6">
      <w:pPr>
        <w:rPr>
          <w:sz w:val="28"/>
        </w:rPr>
      </w:pPr>
      <w:r>
        <w:rPr>
          <w:sz w:val="28"/>
        </w:rPr>
        <w:t>8-11.  Искусство Древней Греции.</w:t>
      </w:r>
    </w:p>
    <w:p w:rsidR="00630543" w:rsidRDefault="00AD35B6">
      <w:pPr>
        <w:rPr>
          <w:sz w:val="28"/>
        </w:rPr>
      </w:pPr>
      <w:r>
        <w:rPr>
          <w:sz w:val="28"/>
        </w:rPr>
        <w:t xml:space="preserve">Исторические и специальные  условия становления, расцвета и упадка древнегреческой цивилизации. Этапы развития искусства Древней Греции. Гражданская  сущность древнегреческого искусства. Единство духовной и физической красоты человека в классическом древнегреческом искусстве. Гуманистический характер древнегреческого искусства («человек – мера всех вещей»). Мифология Древней Греции. Сложение  и эволюция ордера ка эстетической конструктивной системы. Три типа ордера. Сложение классического типа древнегреческого храма. Ведущая роль экстерьера в древнегреческой архитектуре. Ансамбль Афинского акрополя как высшая точка в развитии классического искусства Древней Греции. Значение акрополя в жизни </w:t>
      </w:r>
      <w:r>
        <w:rPr>
          <w:sz w:val="28"/>
        </w:rPr>
        <w:lastRenderedPageBreak/>
        <w:t xml:space="preserve">Афин. Современная международная кампания по спасению памятников Афинского </w:t>
      </w:r>
      <w:proofErr w:type="spellStart"/>
      <w:r>
        <w:rPr>
          <w:sz w:val="28"/>
        </w:rPr>
        <w:t>акрополя</w:t>
      </w:r>
      <w:proofErr w:type="gramStart"/>
      <w:r>
        <w:rPr>
          <w:sz w:val="28"/>
        </w:rPr>
        <w:t>.Э</w:t>
      </w:r>
      <w:proofErr w:type="gramEnd"/>
      <w:r>
        <w:rPr>
          <w:sz w:val="28"/>
        </w:rPr>
        <w:t>волюция</w:t>
      </w:r>
      <w:proofErr w:type="spellEnd"/>
      <w:r>
        <w:rPr>
          <w:sz w:val="28"/>
        </w:rPr>
        <w:t xml:space="preserve"> древнегреческой скульптуры. Скульптура периода архаики и ранней классики: «</w:t>
      </w:r>
      <w:proofErr w:type="spellStart"/>
      <w:r>
        <w:rPr>
          <w:sz w:val="28"/>
        </w:rPr>
        <w:t>Курос</w:t>
      </w:r>
      <w:proofErr w:type="spellEnd"/>
      <w:r>
        <w:rPr>
          <w:sz w:val="28"/>
        </w:rPr>
        <w:t xml:space="preserve">» (из Метрополитен – музея в Нью-Йорке). «Кора» с акрополя в Афинах; фронтон храма на острове </w:t>
      </w:r>
      <w:proofErr w:type="spellStart"/>
      <w:r>
        <w:rPr>
          <w:sz w:val="28"/>
        </w:rPr>
        <w:t>Эгине.Искусство</w:t>
      </w:r>
      <w:proofErr w:type="spellEnd"/>
      <w:r>
        <w:rPr>
          <w:sz w:val="28"/>
        </w:rPr>
        <w:t xml:space="preserve"> высокой классики. Ведущая роль демократических Афин. Высокий гуманизм и реализм искусства. Господство героических гражданских идеалов. Создание гармонического прекрасного образа свободного человека: Мирон – «Дискобол», </w:t>
      </w:r>
      <w:proofErr w:type="spellStart"/>
      <w:r>
        <w:rPr>
          <w:sz w:val="28"/>
        </w:rPr>
        <w:t>Поликлет</w:t>
      </w:r>
      <w:proofErr w:type="spellEnd"/>
      <w:r>
        <w:rPr>
          <w:sz w:val="28"/>
        </w:rPr>
        <w:t xml:space="preserve"> – «</w:t>
      </w:r>
      <w:proofErr w:type="spellStart"/>
      <w:r>
        <w:rPr>
          <w:sz w:val="28"/>
        </w:rPr>
        <w:t>Дорифор</w:t>
      </w:r>
      <w:proofErr w:type="spellEnd"/>
      <w:r>
        <w:rPr>
          <w:sz w:val="28"/>
        </w:rPr>
        <w:t xml:space="preserve">». Соединение гуманистического идеала с современной пластической формой: Фидий – ансамбль Афинского акрополя, скульптуры фронтов Парфенона. Синтез архитектуры, скульптуры и </w:t>
      </w:r>
      <w:proofErr w:type="spellStart"/>
      <w:r>
        <w:rPr>
          <w:sz w:val="28"/>
        </w:rPr>
        <w:t>живописи</w:t>
      </w:r>
      <w:proofErr w:type="gramStart"/>
      <w:r>
        <w:rPr>
          <w:sz w:val="28"/>
        </w:rPr>
        <w:t>.П</w:t>
      </w:r>
      <w:proofErr w:type="gramEnd"/>
      <w:r>
        <w:rPr>
          <w:sz w:val="28"/>
        </w:rPr>
        <w:t>оздняя</w:t>
      </w:r>
      <w:proofErr w:type="spellEnd"/>
      <w:r>
        <w:rPr>
          <w:sz w:val="28"/>
        </w:rPr>
        <w:t xml:space="preserve"> классика. Реалистические искания в скульптуре: </w:t>
      </w:r>
      <w:proofErr w:type="spellStart"/>
      <w:r>
        <w:rPr>
          <w:sz w:val="28"/>
        </w:rPr>
        <w:t>Скопас</w:t>
      </w:r>
      <w:proofErr w:type="spellEnd"/>
      <w:r>
        <w:rPr>
          <w:sz w:val="28"/>
        </w:rPr>
        <w:t xml:space="preserve"> – «Менада», «Пракситель» - «Гермес с Дионисом», «</w:t>
      </w:r>
      <w:proofErr w:type="spellStart"/>
      <w:r>
        <w:rPr>
          <w:sz w:val="28"/>
        </w:rPr>
        <w:t>Лисипп</w:t>
      </w:r>
      <w:proofErr w:type="spellEnd"/>
      <w:r>
        <w:rPr>
          <w:sz w:val="28"/>
        </w:rPr>
        <w:t xml:space="preserve"> – «</w:t>
      </w:r>
      <w:proofErr w:type="spellStart"/>
      <w:r>
        <w:rPr>
          <w:sz w:val="28"/>
        </w:rPr>
        <w:t>Апоксиомен</w:t>
      </w:r>
      <w:proofErr w:type="spellEnd"/>
      <w:r>
        <w:rPr>
          <w:sz w:val="28"/>
        </w:rPr>
        <w:t>», «</w:t>
      </w:r>
      <w:proofErr w:type="spellStart"/>
      <w:r>
        <w:rPr>
          <w:sz w:val="28"/>
        </w:rPr>
        <w:t>Леохар</w:t>
      </w:r>
      <w:proofErr w:type="spellEnd"/>
      <w:r>
        <w:rPr>
          <w:sz w:val="28"/>
        </w:rPr>
        <w:t>» - «</w:t>
      </w:r>
      <w:proofErr w:type="spellStart"/>
      <w:r>
        <w:rPr>
          <w:sz w:val="28"/>
        </w:rPr>
        <w:t>Аполло</w:t>
      </w:r>
      <w:proofErr w:type="spellEnd"/>
      <w:r>
        <w:rPr>
          <w:sz w:val="28"/>
        </w:rPr>
        <w:t xml:space="preserve">» </w:t>
      </w:r>
      <w:proofErr w:type="spellStart"/>
      <w:r>
        <w:rPr>
          <w:sz w:val="28"/>
        </w:rPr>
        <w:t>Бельведерский»</w:t>
      </w:r>
      <w:proofErr w:type="gramStart"/>
      <w:r>
        <w:rPr>
          <w:sz w:val="28"/>
        </w:rPr>
        <w:t>.Э</w:t>
      </w:r>
      <w:proofErr w:type="gramEnd"/>
      <w:r>
        <w:rPr>
          <w:sz w:val="28"/>
        </w:rPr>
        <w:t>ллинизм</w:t>
      </w:r>
      <w:proofErr w:type="spellEnd"/>
      <w:r>
        <w:rPr>
          <w:sz w:val="28"/>
        </w:rPr>
        <w:t xml:space="preserve">. Возрождение монументального героического искусства: «Ника </w:t>
      </w:r>
      <w:proofErr w:type="spellStart"/>
      <w:r>
        <w:rPr>
          <w:sz w:val="28"/>
        </w:rPr>
        <w:t>Самофракийская</w:t>
      </w:r>
      <w:proofErr w:type="spellEnd"/>
      <w:r>
        <w:rPr>
          <w:sz w:val="28"/>
        </w:rPr>
        <w:t xml:space="preserve">». Продолжение традиций высокой классики: </w:t>
      </w:r>
      <w:proofErr w:type="spellStart"/>
      <w:r>
        <w:rPr>
          <w:sz w:val="28"/>
        </w:rPr>
        <w:t>Агесандр</w:t>
      </w:r>
      <w:proofErr w:type="spellEnd"/>
      <w:r>
        <w:rPr>
          <w:sz w:val="28"/>
        </w:rPr>
        <w:t xml:space="preserve"> – «Афродита </w:t>
      </w:r>
      <w:proofErr w:type="spellStart"/>
      <w:r>
        <w:rPr>
          <w:sz w:val="28"/>
        </w:rPr>
        <w:t>Милосская</w:t>
      </w:r>
      <w:proofErr w:type="spellEnd"/>
      <w:r>
        <w:rPr>
          <w:sz w:val="28"/>
        </w:rPr>
        <w:t>»</w:t>
      </w:r>
      <w:proofErr w:type="gramStart"/>
      <w:r>
        <w:rPr>
          <w:sz w:val="28"/>
        </w:rPr>
        <w:t>.С</w:t>
      </w:r>
      <w:proofErr w:type="gramEnd"/>
      <w:r>
        <w:rPr>
          <w:sz w:val="28"/>
        </w:rPr>
        <w:t xml:space="preserve">тремление к патетике, внешним эффектам, виртуозность исполнения в Родосской школе: «Лаокоон». </w:t>
      </w:r>
      <w:proofErr w:type="spellStart"/>
      <w:r>
        <w:rPr>
          <w:sz w:val="28"/>
        </w:rPr>
        <w:t>Пергамская</w:t>
      </w:r>
      <w:proofErr w:type="spellEnd"/>
      <w:r>
        <w:rPr>
          <w:sz w:val="28"/>
        </w:rPr>
        <w:t xml:space="preserve"> школа: «Борьба Афины с гигантами»</w:t>
      </w:r>
      <w:proofErr w:type="gramStart"/>
      <w:r>
        <w:rPr>
          <w:sz w:val="28"/>
        </w:rPr>
        <w:t>.Ч</w:t>
      </w:r>
      <w:proofErr w:type="gramEnd"/>
      <w:r>
        <w:rPr>
          <w:sz w:val="28"/>
        </w:rPr>
        <w:t>ернофигурная и краснофигурная вазопись и ее сюжеты. Очаги античной культуры на территории России и стран СНГ.</w:t>
      </w:r>
    </w:p>
    <w:p w:rsidR="00630543" w:rsidRDefault="00AD35B6">
      <w:pPr>
        <w:rPr>
          <w:b/>
          <w:sz w:val="28"/>
        </w:rPr>
      </w:pPr>
      <w:r>
        <w:rPr>
          <w:sz w:val="28"/>
        </w:rPr>
        <w:t>12-14. Искусство Древнего Рима.</w:t>
      </w:r>
    </w:p>
    <w:p w:rsidR="00630543" w:rsidRDefault="00AD35B6">
      <w:pPr>
        <w:rPr>
          <w:sz w:val="28"/>
        </w:rPr>
      </w:pPr>
      <w:r>
        <w:rPr>
          <w:sz w:val="28"/>
        </w:rPr>
        <w:t xml:space="preserve">Краткие сведения по истории республиканского Рима и Римской империи. Традиции, воспринятые искусством Древнего Рима и своеобразие древнеримского искусства. Применение греческого ордера в декоративных целях. Вклад римлян в историю архитектуры и разнообразие типов архитектурных сооружений в Древнем Риме (форумы, базилики, акведуки, виадуки, триумфальные арки, театры, </w:t>
      </w:r>
      <w:proofErr w:type="spellStart"/>
      <w:r>
        <w:rPr>
          <w:sz w:val="28"/>
        </w:rPr>
        <w:t>амфитетры</w:t>
      </w:r>
      <w:proofErr w:type="spellEnd"/>
      <w:r>
        <w:rPr>
          <w:sz w:val="28"/>
        </w:rPr>
        <w:t xml:space="preserve">).  </w:t>
      </w:r>
      <w:proofErr w:type="spellStart"/>
      <w:r>
        <w:rPr>
          <w:sz w:val="28"/>
        </w:rPr>
        <w:t>Помпеянский</w:t>
      </w:r>
      <w:proofErr w:type="spellEnd"/>
      <w:r>
        <w:rPr>
          <w:sz w:val="28"/>
        </w:rPr>
        <w:t xml:space="preserve"> </w:t>
      </w:r>
      <w:proofErr w:type="spellStart"/>
      <w:r>
        <w:rPr>
          <w:sz w:val="28"/>
        </w:rPr>
        <w:t>дом</w:t>
      </w:r>
      <w:proofErr w:type="gramStart"/>
      <w:r>
        <w:rPr>
          <w:sz w:val="28"/>
        </w:rPr>
        <w:t>.Р</w:t>
      </w:r>
      <w:proofErr w:type="gramEnd"/>
      <w:r>
        <w:rPr>
          <w:sz w:val="28"/>
        </w:rPr>
        <w:t>азвитие</w:t>
      </w:r>
      <w:proofErr w:type="spellEnd"/>
      <w:r>
        <w:rPr>
          <w:sz w:val="28"/>
        </w:rPr>
        <w:t xml:space="preserve"> художественных  традиций Древней Греции, древнеримской монументальной живописи (росписи и  фрески в Помпеях). </w:t>
      </w:r>
      <w:proofErr w:type="spellStart"/>
      <w:r>
        <w:rPr>
          <w:sz w:val="28"/>
        </w:rPr>
        <w:t>Фаюмские</w:t>
      </w:r>
      <w:proofErr w:type="spellEnd"/>
      <w:r>
        <w:rPr>
          <w:sz w:val="28"/>
        </w:rPr>
        <w:t xml:space="preserve"> </w:t>
      </w:r>
      <w:proofErr w:type="spellStart"/>
      <w:r>
        <w:rPr>
          <w:sz w:val="28"/>
        </w:rPr>
        <w:t>портреты</w:t>
      </w:r>
      <w:proofErr w:type="gramStart"/>
      <w:r>
        <w:rPr>
          <w:sz w:val="28"/>
        </w:rPr>
        <w:t>.Э</w:t>
      </w:r>
      <w:proofErr w:type="gramEnd"/>
      <w:r>
        <w:rPr>
          <w:sz w:val="28"/>
        </w:rPr>
        <w:t>волюция</w:t>
      </w:r>
      <w:proofErr w:type="spellEnd"/>
      <w:r>
        <w:rPr>
          <w:sz w:val="28"/>
        </w:rPr>
        <w:t xml:space="preserve"> древнеримского скульптурного портрета, </w:t>
      </w:r>
      <w:proofErr w:type="spellStart"/>
      <w:r>
        <w:rPr>
          <w:sz w:val="28"/>
        </w:rPr>
        <w:t>листичность</w:t>
      </w:r>
      <w:proofErr w:type="spellEnd"/>
      <w:r>
        <w:rPr>
          <w:sz w:val="28"/>
        </w:rPr>
        <w:t xml:space="preserve">, психологизм (скульптурные портреты  римлянина в тоге, статуя Августа их Прима Порта, статуя Марка </w:t>
      </w:r>
      <w:proofErr w:type="spellStart"/>
      <w:r>
        <w:rPr>
          <w:sz w:val="28"/>
        </w:rPr>
        <w:t>Аврелия</w:t>
      </w:r>
      <w:proofErr w:type="spellEnd"/>
      <w:r>
        <w:rPr>
          <w:sz w:val="28"/>
        </w:rPr>
        <w:t xml:space="preserve">, портрет </w:t>
      </w:r>
      <w:proofErr w:type="spellStart"/>
      <w:r>
        <w:rPr>
          <w:sz w:val="28"/>
        </w:rPr>
        <w:t>Каркаллы</w:t>
      </w:r>
      <w:proofErr w:type="spellEnd"/>
      <w:r>
        <w:rPr>
          <w:sz w:val="28"/>
        </w:rPr>
        <w:t>, портрет  Аравитянина). Повествовательность рельефа на колонне. Значение искусства Древнего Рима.</w:t>
      </w:r>
    </w:p>
    <w:p w:rsidR="00630543" w:rsidRDefault="00AD35B6">
      <w:pPr>
        <w:rPr>
          <w:sz w:val="28"/>
        </w:rPr>
      </w:pPr>
      <w:r>
        <w:rPr>
          <w:sz w:val="28"/>
        </w:rPr>
        <w:t>Ученик должен запомнить основные этапы развития искусства древнего Рима, усвоить понятие «канон», знать ордерную систему в древнегреческой архитектуре; дорический, ионический, коринфский ордер), понимать образное содержание ордерной системы, понимать эмоциональную выразительность архитектурных сооружений Древнего Рима, знать черты, характерные для древнеегипетской, древнегреческой и древнеримской скульптуры.</w:t>
      </w:r>
    </w:p>
    <w:p w:rsidR="00630543" w:rsidRDefault="00AD35B6">
      <w:pPr>
        <w:rPr>
          <w:sz w:val="28"/>
        </w:rPr>
      </w:pPr>
      <w:r>
        <w:rPr>
          <w:sz w:val="28"/>
        </w:rPr>
        <w:t>15. Итоговое занятие. Проверка знаний учащихся.</w:t>
      </w:r>
    </w:p>
    <w:p w:rsidR="00630543" w:rsidRDefault="00AD35B6">
      <w:pPr>
        <w:rPr>
          <w:sz w:val="28"/>
        </w:rPr>
      </w:pPr>
      <w:r>
        <w:rPr>
          <w:sz w:val="28"/>
        </w:rPr>
        <w:t xml:space="preserve">16-17. Искусство Византии. </w:t>
      </w:r>
    </w:p>
    <w:p w:rsidR="00630543" w:rsidRDefault="00AD35B6">
      <w:pPr>
        <w:rPr>
          <w:sz w:val="28"/>
        </w:rPr>
      </w:pPr>
      <w:r>
        <w:rPr>
          <w:sz w:val="28"/>
        </w:rPr>
        <w:t>Эллинистические традиции в искусстве Византии. Становление искусства Византии к воспроизведению целостной картины мира.</w:t>
      </w:r>
    </w:p>
    <w:p w:rsidR="00630543" w:rsidRDefault="00AD35B6">
      <w:pPr>
        <w:jc w:val="both"/>
        <w:rPr>
          <w:sz w:val="28"/>
        </w:rPr>
      </w:pPr>
      <w:r>
        <w:rPr>
          <w:sz w:val="28"/>
        </w:rPr>
        <w:t xml:space="preserve">Архитектура Византии. Сложение типа </w:t>
      </w:r>
      <w:proofErr w:type="spellStart"/>
      <w:r>
        <w:rPr>
          <w:sz w:val="28"/>
        </w:rPr>
        <w:t>крестово</w:t>
      </w:r>
      <w:proofErr w:type="spellEnd"/>
      <w:r>
        <w:rPr>
          <w:sz w:val="28"/>
        </w:rPr>
        <w:t xml:space="preserve"> - купольного храма. </w:t>
      </w:r>
      <w:proofErr w:type="spellStart"/>
      <w:r>
        <w:rPr>
          <w:sz w:val="28"/>
        </w:rPr>
        <w:t>Занчение</w:t>
      </w:r>
      <w:proofErr w:type="spellEnd"/>
      <w:r>
        <w:rPr>
          <w:sz w:val="28"/>
        </w:rPr>
        <w:t xml:space="preserve"> интерьера в архитектуре Византии. Введение естественного света в композиционную и идейную структуру декорации византийского храма. Храм святой Софии (конструкция, интерьер)</w:t>
      </w:r>
      <w:proofErr w:type="gramStart"/>
      <w:r>
        <w:rPr>
          <w:sz w:val="28"/>
        </w:rPr>
        <w:t>.В</w:t>
      </w:r>
      <w:proofErr w:type="gramEnd"/>
      <w:r>
        <w:rPr>
          <w:sz w:val="28"/>
        </w:rPr>
        <w:t>еликолепие мозаичных ансамблей Равенны. Сила визуального воздействия монументального искусства Византии. Витражи. Канон в византийской живописи как отражение незыблемости христианской идеи. Художественные ремесла в Византии.</w:t>
      </w:r>
    </w:p>
    <w:p w:rsidR="00630543" w:rsidRDefault="00AD35B6">
      <w:pPr>
        <w:jc w:val="both"/>
        <w:rPr>
          <w:sz w:val="28"/>
        </w:rPr>
      </w:pPr>
      <w:r>
        <w:rPr>
          <w:sz w:val="28"/>
        </w:rPr>
        <w:t>18-19. Искусство Западной Европы X-XIV вв</w:t>
      </w:r>
      <w:proofErr w:type="gramStart"/>
      <w:r>
        <w:rPr>
          <w:sz w:val="28"/>
        </w:rPr>
        <w:t>.Р</w:t>
      </w:r>
      <w:proofErr w:type="gramEnd"/>
      <w:r>
        <w:rPr>
          <w:sz w:val="28"/>
        </w:rPr>
        <w:t xml:space="preserve">оманское искусство X-XII вв.Средневековое искусство – искусство эпохи  феодальной раздробленности. Сложность взаимодействия религии и искусства. Господство  религиозного </w:t>
      </w:r>
      <w:r>
        <w:rPr>
          <w:sz w:val="28"/>
        </w:rPr>
        <w:lastRenderedPageBreak/>
        <w:t xml:space="preserve">мировоззрения в средние века. Место художника в феодальном обществе. Одухотворенность, глубина выражения чувств в произведениях средневекового </w:t>
      </w:r>
      <w:proofErr w:type="spellStart"/>
      <w:r>
        <w:rPr>
          <w:sz w:val="28"/>
        </w:rPr>
        <w:t>искусства</w:t>
      </w:r>
      <w:proofErr w:type="gramStart"/>
      <w:r>
        <w:rPr>
          <w:sz w:val="28"/>
        </w:rPr>
        <w:t>.В</w:t>
      </w:r>
      <w:proofErr w:type="gramEnd"/>
      <w:r>
        <w:rPr>
          <w:sz w:val="28"/>
        </w:rPr>
        <w:t>едущая</w:t>
      </w:r>
      <w:proofErr w:type="spellEnd"/>
      <w:r>
        <w:rPr>
          <w:sz w:val="28"/>
        </w:rPr>
        <w:t xml:space="preserve"> роль архитектуры в синтезе искусств средневековья. Значение городов и монастырей как культурных </w:t>
      </w:r>
      <w:proofErr w:type="spellStart"/>
      <w:r>
        <w:rPr>
          <w:sz w:val="28"/>
        </w:rPr>
        <w:t>центров</w:t>
      </w:r>
      <w:proofErr w:type="gramStart"/>
      <w:r>
        <w:rPr>
          <w:sz w:val="28"/>
        </w:rPr>
        <w:t>.Р</w:t>
      </w:r>
      <w:proofErr w:type="gramEnd"/>
      <w:r>
        <w:rPr>
          <w:sz w:val="28"/>
        </w:rPr>
        <w:t>оманский</w:t>
      </w:r>
      <w:proofErr w:type="spellEnd"/>
      <w:r>
        <w:rPr>
          <w:sz w:val="28"/>
        </w:rPr>
        <w:t xml:space="preserve"> стиль. Строительство замков феодалов, крепостей, монастырей, церквей. Конструктивные и образно-художественные особенности романских сооружений. Выразительность скульптуры романских соборов.</w:t>
      </w:r>
    </w:p>
    <w:p w:rsidR="00630543" w:rsidRDefault="00AD35B6">
      <w:pPr>
        <w:rPr>
          <w:sz w:val="28"/>
        </w:rPr>
      </w:pPr>
      <w:r>
        <w:rPr>
          <w:sz w:val="28"/>
        </w:rPr>
        <w:t>20-21. Готическое искусство XII-XIV вв.</w:t>
      </w:r>
    </w:p>
    <w:p w:rsidR="00630543" w:rsidRDefault="00AD35B6">
      <w:pPr>
        <w:rPr>
          <w:sz w:val="28"/>
        </w:rPr>
      </w:pPr>
      <w:r>
        <w:rPr>
          <w:sz w:val="28"/>
        </w:rPr>
        <w:t xml:space="preserve">Готика – искусство расцвета средневековых городов. Синтез искусств в готическом соборе (архитектура, скульптура, живопись, витражи, музыка, мистерия, декоративно-прикладное искусство). Конструктивные особенности готических соборов. Усиление роли скульптуры в архитектурном  ансамбле. Внутренняя динамика, отражение жизненных наблюдений в готической скульптуре. </w:t>
      </w:r>
      <w:proofErr w:type="spellStart"/>
      <w:r>
        <w:rPr>
          <w:sz w:val="28"/>
        </w:rPr>
        <w:t>Витражи</w:t>
      </w:r>
      <w:proofErr w:type="gramStart"/>
      <w:r>
        <w:rPr>
          <w:sz w:val="28"/>
        </w:rPr>
        <w:t>.С</w:t>
      </w:r>
      <w:proofErr w:type="gramEnd"/>
      <w:r>
        <w:rPr>
          <w:sz w:val="28"/>
        </w:rPr>
        <w:t>ветские</w:t>
      </w:r>
      <w:proofErr w:type="spellEnd"/>
      <w:r>
        <w:rPr>
          <w:sz w:val="28"/>
        </w:rPr>
        <w:t xml:space="preserve"> и реалистические тенденции в книжной  миниатюре XV в.Искусство Франции: собор Парижской Богоматери, собор в Реймсе, Шартре и Страсбурге, капелла </w:t>
      </w:r>
      <w:proofErr w:type="spellStart"/>
      <w:r>
        <w:rPr>
          <w:sz w:val="28"/>
        </w:rPr>
        <w:t>Сент.шапель</w:t>
      </w:r>
      <w:proofErr w:type="spellEnd"/>
      <w:r>
        <w:rPr>
          <w:sz w:val="28"/>
        </w:rPr>
        <w:t xml:space="preserve">. Искусство Германии: </w:t>
      </w:r>
      <w:proofErr w:type="spellStart"/>
      <w:r>
        <w:rPr>
          <w:sz w:val="28"/>
        </w:rPr>
        <w:t>Кельинский</w:t>
      </w:r>
      <w:proofErr w:type="spellEnd"/>
      <w:r>
        <w:rPr>
          <w:sz w:val="28"/>
        </w:rPr>
        <w:t xml:space="preserve"> собор, собор </w:t>
      </w:r>
      <w:proofErr w:type="gramStart"/>
      <w:r>
        <w:rPr>
          <w:sz w:val="28"/>
        </w:rPr>
        <w:t>в</w:t>
      </w:r>
      <w:proofErr w:type="gramEnd"/>
      <w:r>
        <w:rPr>
          <w:sz w:val="28"/>
        </w:rPr>
        <w:t xml:space="preserve"> Фрейбурге,  скульптура из собора в </w:t>
      </w:r>
      <w:proofErr w:type="spellStart"/>
      <w:r>
        <w:rPr>
          <w:sz w:val="28"/>
        </w:rPr>
        <w:t>Наумбурге</w:t>
      </w:r>
      <w:proofErr w:type="spellEnd"/>
      <w:r>
        <w:rPr>
          <w:sz w:val="28"/>
        </w:rPr>
        <w:t>.</w:t>
      </w:r>
    </w:p>
    <w:p w:rsidR="00630543" w:rsidRDefault="00AD35B6">
      <w:pPr>
        <w:jc w:val="both"/>
        <w:rPr>
          <w:sz w:val="28"/>
        </w:rPr>
      </w:pPr>
      <w:r>
        <w:rPr>
          <w:sz w:val="28"/>
        </w:rPr>
        <w:t>Ученик должен уметь различать памятники романские и готические, иметь понятие о синтезе искусства, знать о значении средневекового искусства в истории развития искусства.</w:t>
      </w:r>
    </w:p>
    <w:p w:rsidR="00630543" w:rsidRDefault="00AD35B6">
      <w:pPr>
        <w:rPr>
          <w:sz w:val="28"/>
        </w:rPr>
      </w:pPr>
      <w:r>
        <w:rPr>
          <w:sz w:val="28"/>
        </w:rPr>
        <w:t xml:space="preserve">22-29. Искусство эпохи Возрождения в Италии. </w:t>
      </w:r>
    </w:p>
    <w:p w:rsidR="00630543" w:rsidRDefault="00AD35B6">
      <w:pPr>
        <w:rPr>
          <w:b/>
          <w:sz w:val="28"/>
        </w:rPr>
      </w:pPr>
      <w:r>
        <w:rPr>
          <w:sz w:val="28"/>
        </w:rPr>
        <w:t xml:space="preserve">Основные черты </w:t>
      </w:r>
      <w:proofErr w:type="spellStart"/>
      <w:r>
        <w:rPr>
          <w:sz w:val="28"/>
        </w:rPr>
        <w:t>эпохиВозрождения</w:t>
      </w:r>
      <w:proofErr w:type="spellEnd"/>
      <w:r>
        <w:rPr>
          <w:sz w:val="28"/>
        </w:rPr>
        <w:t xml:space="preserve">.  Борьба за новую культуру, за духовное раскрепощение личности. Формирование гуманистического мировоззрения в эпоху Возрождения. Периодизация искусства </w:t>
      </w:r>
      <w:proofErr w:type="spellStart"/>
      <w:r>
        <w:rPr>
          <w:sz w:val="28"/>
        </w:rPr>
        <w:t>Возрождения.Высокий</w:t>
      </w:r>
      <w:proofErr w:type="spellEnd"/>
      <w:r>
        <w:rPr>
          <w:sz w:val="28"/>
        </w:rPr>
        <w:t xml:space="preserve"> авторитет искусства и художника в эпоху Возрождения. Создание гуманистического идеала. Борьба за реализм в искусстве. Теоретические и практические искания художников. Изучение античного наследия, перспективы, анатомии. Возникновение новой станковой формы живописи. Характер композиции в живописи Возрождения. </w:t>
      </w:r>
      <w:proofErr w:type="spellStart"/>
      <w:r>
        <w:rPr>
          <w:sz w:val="28"/>
        </w:rPr>
        <w:t>Рисунок</w:t>
      </w:r>
      <w:proofErr w:type="gramStart"/>
      <w:r>
        <w:rPr>
          <w:sz w:val="28"/>
        </w:rPr>
        <w:t>.Р</w:t>
      </w:r>
      <w:proofErr w:type="gramEnd"/>
      <w:r>
        <w:rPr>
          <w:sz w:val="28"/>
        </w:rPr>
        <w:t>аннее</w:t>
      </w:r>
      <w:proofErr w:type="spellEnd"/>
      <w:r>
        <w:rPr>
          <w:sz w:val="28"/>
        </w:rPr>
        <w:t xml:space="preserve">  Возрождение. Реалистическая реформа </w:t>
      </w:r>
      <w:proofErr w:type="spellStart"/>
      <w:r>
        <w:rPr>
          <w:sz w:val="28"/>
        </w:rPr>
        <w:t>Джотто</w:t>
      </w:r>
      <w:proofErr w:type="spellEnd"/>
      <w:r>
        <w:rPr>
          <w:sz w:val="28"/>
        </w:rPr>
        <w:t xml:space="preserve"> и ее  распространение в итальянской живописи треченто. Росписи капеллы </w:t>
      </w:r>
      <w:proofErr w:type="spellStart"/>
      <w:r>
        <w:rPr>
          <w:sz w:val="28"/>
        </w:rPr>
        <w:t>дель</w:t>
      </w:r>
      <w:proofErr w:type="spellEnd"/>
      <w:r>
        <w:rPr>
          <w:sz w:val="28"/>
        </w:rPr>
        <w:t xml:space="preserve"> Арена в Падуе. </w:t>
      </w:r>
      <w:proofErr w:type="spellStart"/>
      <w:r>
        <w:rPr>
          <w:sz w:val="28"/>
        </w:rPr>
        <w:t>Утвержедние</w:t>
      </w:r>
      <w:proofErr w:type="spellEnd"/>
      <w:r>
        <w:rPr>
          <w:sz w:val="28"/>
        </w:rPr>
        <w:t xml:space="preserve"> реальной ценности человека. Воспроизведение трехмерного пространства, передача пластического </w:t>
      </w:r>
      <w:proofErr w:type="spellStart"/>
      <w:r>
        <w:rPr>
          <w:sz w:val="28"/>
        </w:rPr>
        <w:t>объема</w:t>
      </w:r>
      <w:proofErr w:type="gramStart"/>
      <w:r>
        <w:rPr>
          <w:sz w:val="28"/>
        </w:rPr>
        <w:t>.Н</w:t>
      </w:r>
      <w:proofErr w:type="gramEnd"/>
      <w:r>
        <w:rPr>
          <w:sz w:val="28"/>
        </w:rPr>
        <w:t>оваторство</w:t>
      </w:r>
      <w:proofErr w:type="spellEnd"/>
      <w:r>
        <w:rPr>
          <w:sz w:val="28"/>
        </w:rPr>
        <w:t xml:space="preserve"> в понимании объема и пространства в архитектуре: творчество </w:t>
      </w:r>
      <w:proofErr w:type="spellStart"/>
      <w:r>
        <w:rPr>
          <w:sz w:val="28"/>
        </w:rPr>
        <w:t>Брунеллески.Новаторская</w:t>
      </w:r>
      <w:proofErr w:type="spellEnd"/>
      <w:r>
        <w:rPr>
          <w:sz w:val="28"/>
        </w:rPr>
        <w:t xml:space="preserve"> сущность творчества Донателло: «Давид» и «</w:t>
      </w:r>
      <w:proofErr w:type="spellStart"/>
      <w:r>
        <w:rPr>
          <w:sz w:val="28"/>
        </w:rPr>
        <w:t>Конторьер</w:t>
      </w:r>
      <w:proofErr w:type="spellEnd"/>
      <w:r>
        <w:rPr>
          <w:sz w:val="28"/>
        </w:rPr>
        <w:t xml:space="preserve"> </w:t>
      </w:r>
      <w:proofErr w:type="spellStart"/>
      <w:r>
        <w:rPr>
          <w:sz w:val="28"/>
        </w:rPr>
        <w:t>Гаттамелата</w:t>
      </w:r>
      <w:proofErr w:type="spellEnd"/>
      <w:r>
        <w:rPr>
          <w:sz w:val="28"/>
        </w:rPr>
        <w:t xml:space="preserve">». Воплощение гуманистического идеала в скульптуре. Сочетание монументальной декоративности и реалистического портрета в </w:t>
      </w:r>
      <w:proofErr w:type="spellStart"/>
      <w:r>
        <w:rPr>
          <w:sz w:val="28"/>
        </w:rPr>
        <w:t>скульптуре</w:t>
      </w:r>
      <w:proofErr w:type="gramStart"/>
      <w:r>
        <w:rPr>
          <w:sz w:val="28"/>
        </w:rPr>
        <w:t>.Р</w:t>
      </w:r>
      <w:proofErr w:type="gramEnd"/>
      <w:r>
        <w:rPr>
          <w:sz w:val="28"/>
        </w:rPr>
        <w:t>еалистические</w:t>
      </w:r>
      <w:proofErr w:type="spellEnd"/>
      <w:r>
        <w:rPr>
          <w:sz w:val="28"/>
        </w:rPr>
        <w:t xml:space="preserve"> новаторские искания в живописи. Творчество Мазаччо – овладение средствами линейной и воздушной перспективной. Фрески капеллы  </w:t>
      </w:r>
      <w:proofErr w:type="spellStart"/>
      <w:r>
        <w:rPr>
          <w:sz w:val="28"/>
        </w:rPr>
        <w:t>Бранкаччи</w:t>
      </w:r>
      <w:proofErr w:type="gramStart"/>
      <w:r>
        <w:rPr>
          <w:sz w:val="28"/>
        </w:rPr>
        <w:t>.П</w:t>
      </w:r>
      <w:proofErr w:type="gramEnd"/>
      <w:r>
        <w:rPr>
          <w:sz w:val="28"/>
        </w:rPr>
        <w:t>ьеро</w:t>
      </w:r>
      <w:proofErr w:type="spellEnd"/>
      <w:r>
        <w:rPr>
          <w:sz w:val="28"/>
        </w:rPr>
        <w:t xml:space="preserve"> дела Франческа. Фрески церкви Сан </w:t>
      </w:r>
      <w:proofErr w:type="spellStart"/>
      <w:r>
        <w:rPr>
          <w:sz w:val="28"/>
        </w:rPr>
        <w:t>Франческо</w:t>
      </w:r>
      <w:proofErr w:type="spellEnd"/>
      <w:r>
        <w:rPr>
          <w:sz w:val="28"/>
        </w:rPr>
        <w:t xml:space="preserve"> в </w:t>
      </w:r>
      <w:proofErr w:type="spellStart"/>
      <w:r>
        <w:rPr>
          <w:sz w:val="28"/>
        </w:rPr>
        <w:t>Ареццо</w:t>
      </w:r>
      <w:proofErr w:type="spellEnd"/>
      <w:r>
        <w:rPr>
          <w:sz w:val="28"/>
        </w:rPr>
        <w:t>. Утонченность, хрупкость образов Боттичелли: «Весна», «Рождение Венеры»</w:t>
      </w:r>
      <w:proofErr w:type="gramStart"/>
      <w:r>
        <w:rPr>
          <w:sz w:val="28"/>
        </w:rPr>
        <w:t>.В</w:t>
      </w:r>
      <w:proofErr w:type="gramEnd"/>
      <w:r>
        <w:rPr>
          <w:sz w:val="28"/>
        </w:rPr>
        <w:t xml:space="preserve">ысокое Возрождение. Гармоничное сочетание научного и художественного подхода к трактовке действительности у великих мастеров </w:t>
      </w:r>
      <w:proofErr w:type="spellStart"/>
      <w:r>
        <w:rPr>
          <w:sz w:val="28"/>
        </w:rPr>
        <w:t>Возрождения.Значение</w:t>
      </w:r>
      <w:proofErr w:type="spellEnd"/>
      <w:r>
        <w:rPr>
          <w:sz w:val="28"/>
        </w:rPr>
        <w:t xml:space="preserve"> Леонардо да Винчи как ученого, мыслителя и художника. Творческий путь Леонардо. Характерные черты: философское осмысление  жизни, создание обобщенного типа человеческой красоты, синтетического образа природы: «Мадонна Бенуа», «Мадонна Лита». Одухотворенность и высокая земная человечность «мадонн». Философская широта и композиционное решение темы «Тайной вечери». Глубина портретов Леонардо: «Портрет </w:t>
      </w:r>
      <w:proofErr w:type="spellStart"/>
      <w:r>
        <w:rPr>
          <w:sz w:val="28"/>
        </w:rPr>
        <w:t>Моны</w:t>
      </w:r>
      <w:proofErr w:type="spellEnd"/>
      <w:r>
        <w:rPr>
          <w:sz w:val="28"/>
        </w:rPr>
        <w:t xml:space="preserve"> Лизы», «</w:t>
      </w:r>
      <w:proofErr w:type="spellStart"/>
      <w:r>
        <w:rPr>
          <w:sz w:val="28"/>
        </w:rPr>
        <w:t>Автопортрет»</w:t>
      </w:r>
      <w:proofErr w:type="gramStart"/>
      <w:r>
        <w:rPr>
          <w:sz w:val="28"/>
        </w:rPr>
        <w:t>.П</w:t>
      </w:r>
      <w:proofErr w:type="gramEnd"/>
      <w:r>
        <w:rPr>
          <w:sz w:val="28"/>
        </w:rPr>
        <w:t>оиски</w:t>
      </w:r>
      <w:proofErr w:type="spellEnd"/>
      <w:r>
        <w:rPr>
          <w:sz w:val="28"/>
        </w:rPr>
        <w:t xml:space="preserve"> в творчестве Рафаэля идеала гармонически развитого совершенного человека. Эволюция излюбленного образа мадонны от «Мадонны </w:t>
      </w:r>
      <w:proofErr w:type="spellStart"/>
      <w:r>
        <w:rPr>
          <w:sz w:val="28"/>
        </w:rPr>
        <w:t>Конестабиле</w:t>
      </w:r>
      <w:proofErr w:type="spellEnd"/>
      <w:r>
        <w:rPr>
          <w:sz w:val="28"/>
        </w:rPr>
        <w:t>» до «</w:t>
      </w:r>
      <w:proofErr w:type="spellStart"/>
      <w:r>
        <w:rPr>
          <w:sz w:val="28"/>
        </w:rPr>
        <w:t>Сикстинсой</w:t>
      </w:r>
      <w:proofErr w:type="spellEnd"/>
      <w:r>
        <w:rPr>
          <w:sz w:val="28"/>
        </w:rPr>
        <w:t xml:space="preserve"> мадонны». Монументальные </w:t>
      </w:r>
      <w:r>
        <w:rPr>
          <w:sz w:val="28"/>
        </w:rPr>
        <w:lastRenderedPageBreak/>
        <w:t xml:space="preserve">композиции Рафаэля. Значение творчества Рафаэля в развитии классического рисунка, композиции, портрета и монументальной живописи Высокого </w:t>
      </w:r>
      <w:proofErr w:type="spellStart"/>
      <w:r>
        <w:rPr>
          <w:sz w:val="28"/>
        </w:rPr>
        <w:t>Возрождения.Творчество</w:t>
      </w:r>
      <w:proofErr w:type="spellEnd"/>
      <w:r>
        <w:rPr>
          <w:sz w:val="28"/>
        </w:rPr>
        <w:t xml:space="preserve"> </w:t>
      </w:r>
      <w:proofErr w:type="spellStart"/>
      <w:r>
        <w:rPr>
          <w:sz w:val="28"/>
        </w:rPr>
        <w:t>Микаланджело</w:t>
      </w:r>
      <w:proofErr w:type="spellEnd"/>
      <w:r>
        <w:rPr>
          <w:sz w:val="28"/>
        </w:rPr>
        <w:t xml:space="preserve"> как наиболее яркое пластическое выражение идеалов Высокого Возрождения и трагизма позднего периода эпохи. Высокий гражданский пафос. Философское отражение важнейших идейных и политических событий современности: «</w:t>
      </w:r>
      <w:proofErr w:type="spellStart"/>
      <w:r>
        <w:rPr>
          <w:sz w:val="28"/>
        </w:rPr>
        <w:t>Пьета</w:t>
      </w:r>
      <w:proofErr w:type="spellEnd"/>
      <w:r>
        <w:rPr>
          <w:sz w:val="28"/>
        </w:rPr>
        <w:t xml:space="preserve">», «Давид», «Рабы». Ансамбль капеллы </w:t>
      </w:r>
      <w:proofErr w:type="spellStart"/>
      <w:r>
        <w:rPr>
          <w:sz w:val="28"/>
        </w:rPr>
        <w:t>Медичи.Величайший</w:t>
      </w:r>
      <w:proofErr w:type="spellEnd"/>
      <w:r>
        <w:rPr>
          <w:sz w:val="28"/>
        </w:rPr>
        <w:t xml:space="preserve"> монументальный фресковый цикл – роспись Сикстинской капеллы. Архитектурные  работы Микеланджело. Значение творчества </w:t>
      </w:r>
      <w:proofErr w:type="spellStart"/>
      <w:r>
        <w:rPr>
          <w:sz w:val="28"/>
        </w:rPr>
        <w:t>Микеладжело.Творчество</w:t>
      </w:r>
      <w:proofErr w:type="spellEnd"/>
      <w:r>
        <w:rPr>
          <w:sz w:val="28"/>
        </w:rPr>
        <w:t xml:space="preserve"> Тициана. Особенности развития венецианской школы, сохранение ренессансных идеалов. Блистательный колорит Тициана, передача радости и гармонии бытия. Роль Тициана в развитии ренессансного портрета. Тема страдания и гибели героя в позднем творчестве Тициана как следствие общего кризиса </w:t>
      </w:r>
      <w:proofErr w:type="spellStart"/>
      <w:r>
        <w:rPr>
          <w:sz w:val="28"/>
        </w:rPr>
        <w:t>Возрождения.Сравнение</w:t>
      </w:r>
      <w:proofErr w:type="spellEnd"/>
      <w:r>
        <w:rPr>
          <w:sz w:val="28"/>
        </w:rPr>
        <w:t xml:space="preserve"> флорентийской и венецианской школ живописи. Значение искусств Возрождения для дальнейшего развития мирового искусства.</w:t>
      </w:r>
    </w:p>
    <w:p w:rsidR="00630543" w:rsidRDefault="00AD35B6">
      <w:pPr>
        <w:rPr>
          <w:sz w:val="28"/>
        </w:rPr>
      </w:pPr>
      <w:r>
        <w:rPr>
          <w:sz w:val="28"/>
        </w:rPr>
        <w:t>30-34.Искусство эпохи Возрождения в Северной Европе.</w:t>
      </w:r>
    </w:p>
    <w:p w:rsidR="00630543" w:rsidRDefault="00AD35B6">
      <w:pPr>
        <w:jc w:val="both"/>
        <w:rPr>
          <w:sz w:val="28"/>
        </w:rPr>
      </w:pPr>
      <w:r>
        <w:rPr>
          <w:sz w:val="28"/>
        </w:rPr>
        <w:t xml:space="preserve">Гуманистические тенденции в разработке проблем духовной жизни и острый интерес к окружающей жизненной среде в искусстве Нидерландов и Германии в эпоху Возрождения. Реалистическая  реформа Яна Ван </w:t>
      </w:r>
      <w:proofErr w:type="spellStart"/>
      <w:r>
        <w:rPr>
          <w:sz w:val="28"/>
        </w:rPr>
        <w:t>Эйка</w:t>
      </w:r>
      <w:proofErr w:type="spellEnd"/>
      <w:r>
        <w:rPr>
          <w:sz w:val="28"/>
        </w:rPr>
        <w:t xml:space="preserve">. Роль П. Брейгеля («Мужицкого») в формировании демократической и социальной направленности крестьянского жанра и национального пейзажа. Иносказательность творчества </w:t>
      </w:r>
      <w:proofErr w:type="spellStart"/>
      <w:r>
        <w:rPr>
          <w:sz w:val="28"/>
        </w:rPr>
        <w:t>П.Брейкеля</w:t>
      </w:r>
      <w:proofErr w:type="spellEnd"/>
      <w:r>
        <w:rPr>
          <w:sz w:val="28"/>
        </w:rPr>
        <w:t>, за которой стоят злободневные проблемы современности.</w:t>
      </w:r>
    </w:p>
    <w:p w:rsidR="00630543" w:rsidRDefault="00AD35B6">
      <w:pPr>
        <w:jc w:val="both"/>
        <w:rPr>
          <w:sz w:val="28"/>
        </w:rPr>
      </w:pPr>
      <w:r>
        <w:rPr>
          <w:sz w:val="28"/>
        </w:rPr>
        <w:t>А.Дюрер – один из крупнейших гуманистов Возрождения. Его роль в создании общенационального направления немецкого реализма. Типические характеры представителей эпохи Возрождения в портретном творчестве Г.Гольбейна – младшего.</w:t>
      </w:r>
    </w:p>
    <w:p w:rsidR="00630543" w:rsidRDefault="00AD35B6">
      <w:pPr>
        <w:jc w:val="both"/>
        <w:rPr>
          <w:sz w:val="28"/>
        </w:rPr>
      </w:pPr>
      <w:r>
        <w:rPr>
          <w:sz w:val="28"/>
        </w:rPr>
        <w:t>Сравнение искусства итальянского Возрождения с искусством северного Возрождения: темы и сюжеты; изобразительная система. Повторение - 2 часа.</w:t>
      </w:r>
    </w:p>
    <w:p w:rsidR="00630543" w:rsidRDefault="00AD35B6">
      <w:pPr>
        <w:rPr>
          <w:sz w:val="28"/>
        </w:rPr>
      </w:pPr>
      <w:r>
        <w:rPr>
          <w:sz w:val="28"/>
        </w:rPr>
        <w:t>35.Итоговое занятие. Проверка знаний учащихся.</w:t>
      </w:r>
    </w:p>
    <w:p w:rsidR="00630543" w:rsidRDefault="00630543">
      <w:pPr>
        <w:rPr>
          <w:sz w:val="28"/>
        </w:rPr>
      </w:pPr>
    </w:p>
    <w:p w:rsidR="00630543" w:rsidRDefault="00AD35B6">
      <w:pPr>
        <w:pStyle w:val="c7"/>
        <w:ind w:left="3228"/>
        <w:rPr>
          <w:b/>
          <w:sz w:val="28"/>
        </w:rPr>
      </w:pPr>
      <w:r>
        <w:rPr>
          <w:rStyle w:val="c190"/>
          <w:b/>
          <w:sz w:val="28"/>
        </w:rPr>
        <w:t>2год обучения (5 класс)</w:t>
      </w:r>
    </w:p>
    <w:p w:rsidR="00630543" w:rsidRDefault="00AD35B6">
      <w:pPr>
        <w:rPr>
          <w:sz w:val="28"/>
        </w:rPr>
      </w:pPr>
      <w:r>
        <w:rPr>
          <w:sz w:val="28"/>
        </w:rPr>
        <w:t>1.Искусство Италии XVII в.</w:t>
      </w:r>
    </w:p>
    <w:p w:rsidR="00630543" w:rsidRDefault="00AD35B6">
      <w:pPr>
        <w:rPr>
          <w:sz w:val="28"/>
        </w:rPr>
      </w:pPr>
      <w:r>
        <w:rPr>
          <w:sz w:val="28"/>
        </w:rPr>
        <w:t xml:space="preserve">Сложность формирования искусства XVII в., происходившего в условиях прогрессивных сил общества с силами </w:t>
      </w:r>
      <w:proofErr w:type="spellStart"/>
      <w:r>
        <w:rPr>
          <w:sz w:val="28"/>
        </w:rPr>
        <w:t>феодально</w:t>
      </w:r>
      <w:proofErr w:type="spellEnd"/>
      <w:r>
        <w:rPr>
          <w:sz w:val="28"/>
        </w:rPr>
        <w:t xml:space="preserve"> - католической реакции. Взаимосвязь  науки и искусства. Развитие в XVII в. Национальных художественных школ. Сложное взаимодействие различных художественных течений (академизма, барокко, классицизма) в процессе формирования стилистического единства искусства XVII в. Закрепление системы реалистических жанров в живописи Западной Европы XVII в.Искусство барокко как реализации новых представлений о безграничности, постоянной изменчивости мира и его драматической сложности. Новые образные и пластические принципы в творчестве. Л. Бернини. Рассудочность и эклектизм искусства А.Карраччи и «болонской академии». Демократизм и жизненная убедительность живописи Караваджо. Значение творчества Караваджо в развитии европейской живописи.</w:t>
      </w:r>
    </w:p>
    <w:p w:rsidR="00630543" w:rsidRDefault="00AD35B6">
      <w:pPr>
        <w:rPr>
          <w:sz w:val="28"/>
        </w:rPr>
      </w:pPr>
      <w:r>
        <w:rPr>
          <w:sz w:val="28"/>
        </w:rPr>
        <w:t>2. Искусство Испании XVII в.</w:t>
      </w:r>
    </w:p>
    <w:p w:rsidR="00630543" w:rsidRDefault="00AD35B6">
      <w:pPr>
        <w:jc w:val="both"/>
        <w:rPr>
          <w:sz w:val="28"/>
        </w:rPr>
      </w:pPr>
      <w:r>
        <w:rPr>
          <w:sz w:val="28"/>
        </w:rPr>
        <w:t>Особенности исторического развития Испании.</w:t>
      </w:r>
    </w:p>
    <w:p w:rsidR="00630543" w:rsidRDefault="00AD35B6">
      <w:pPr>
        <w:jc w:val="both"/>
        <w:rPr>
          <w:sz w:val="28"/>
        </w:rPr>
      </w:pPr>
      <w:r>
        <w:rPr>
          <w:sz w:val="28"/>
        </w:rPr>
        <w:t>Творчество Эль Греко. Трагический характер его образов.</w:t>
      </w:r>
    </w:p>
    <w:p w:rsidR="00630543" w:rsidRDefault="00AD35B6">
      <w:pPr>
        <w:jc w:val="both"/>
        <w:rPr>
          <w:sz w:val="28"/>
        </w:rPr>
      </w:pPr>
      <w:r>
        <w:rPr>
          <w:sz w:val="28"/>
        </w:rPr>
        <w:lastRenderedPageBreak/>
        <w:t xml:space="preserve">Расцвет испанской реалистической живописи. Народная основа творчества Х. </w:t>
      </w:r>
      <w:proofErr w:type="spellStart"/>
      <w:r>
        <w:rPr>
          <w:sz w:val="28"/>
        </w:rPr>
        <w:t>Риберы</w:t>
      </w:r>
      <w:proofErr w:type="spellEnd"/>
      <w:r>
        <w:rPr>
          <w:sz w:val="28"/>
        </w:rPr>
        <w:t>. Материальная достоверность и возвышенность художественных образов, созданных Ф.Сурбараном.</w:t>
      </w:r>
    </w:p>
    <w:p w:rsidR="00630543" w:rsidRDefault="00AD35B6">
      <w:pPr>
        <w:jc w:val="both"/>
        <w:rPr>
          <w:sz w:val="28"/>
        </w:rPr>
      </w:pPr>
      <w:r>
        <w:rPr>
          <w:sz w:val="28"/>
        </w:rPr>
        <w:t>Творчество Д. Веласкеса – вершина испанской реалистической живописи. Композиционное и колористическое мастерство Веласкеса: «Завтрак», «</w:t>
      </w:r>
      <w:proofErr w:type="spellStart"/>
      <w:r>
        <w:rPr>
          <w:sz w:val="28"/>
        </w:rPr>
        <w:t>Менины</w:t>
      </w:r>
      <w:proofErr w:type="spellEnd"/>
      <w:r>
        <w:rPr>
          <w:sz w:val="28"/>
        </w:rPr>
        <w:t>», «Пряхи». Портреты кисти Веласкеса. Историческая живопись: «Сдача Бреды».</w:t>
      </w:r>
    </w:p>
    <w:p w:rsidR="00630543" w:rsidRDefault="00AD35B6">
      <w:pPr>
        <w:rPr>
          <w:sz w:val="28"/>
        </w:rPr>
      </w:pPr>
      <w:r>
        <w:rPr>
          <w:sz w:val="28"/>
        </w:rPr>
        <w:t>3-4. Искусство Фландрии XVII в.</w:t>
      </w:r>
    </w:p>
    <w:p w:rsidR="00630543" w:rsidRDefault="00AD35B6">
      <w:pPr>
        <w:jc w:val="both"/>
        <w:rPr>
          <w:sz w:val="28"/>
        </w:rPr>
      </w:pPr>
      <w:r>
        <w:rPr>
          <w:sz w:val="28"/>
        </w:rPr>
        <w:t xml:space="preserve">Реалистическая основа и огромная жизнеутверждающая сила творчества П.П.Рубенса. Разносторонняя одаренность Рубенса, его живописное  мастерство. Стремление А. Ван Дейка  воплотить в портретах идеал духовно утонченной личности. Реалистические традиции, жизнелюбие в живописи Я. </w:t>
      </w:r>
      <w:proofErr w:type="spellStart"/>
      <w:r>
        <w:rPr>
          <w:sz w:val="28"/>
        </w:rPr>
        <w:t>Йорданса</w:t>
      </w:r>
      <w:proofErr w:type="spellEnd"/>
      <w:r>
        <w:rPr>
          <w:sz w:val="28"/>
        </w:rPr>
        <w:t xml:space="preserve">. Натюрморты Ф. </w:t>
      </w:r>
      <w:proofErr w:type="spellStart"/>
      <w:r>
        <w:rPr>
          <w:sz w:val="28"/>
        </w:rPr>
        <w:t>Снейдерса</w:t>
      </w:r>
      <w:proofErr w:type="spellEnd"/>
      <w:r>
        <w:rPr>
          <w:sz w:val="28"/>
        </w:rPr>
        <w:t>.</w:t>
      </w:r>
    </w:p>
    <w:p w:rsidR="00630543" w:rsidRDefault="00AD35B6">
      <w:pPr>
        <w:rPr>
          <w:sz w:val="28"/>
        </w:rPr>
      </w:pPr>
      <w:r>
        <w:rPr>
          <w:sz w:val="28"/>
        </w:rPr>
        <w:t>5-8. Искусство Голландии XVII в.</w:t>
      </w:r>
    </w:p>
    <w:p w:rsidR="00630543" w:rsidRDefault="00AD35B6">
      <w:pPr>
        <w:jc w:val="both"/>
        <w:rPr>
          <w:sz w:val="28"/>
        </w:rPr>
      </w:pPr>
      <w:r>
        <w:rPr>
          <w:sz w:val="28"/>
        </w:rPr>
        <w:t>Демократизация голландской культуры в первой половине XVII в.</w:t>
      </w:r>
    </w:p>
    <w:p w:rsidR="00630543" w:rsidRDefault="00AD35B6">
      <w:pPr>
        <w:jc w:val="both"/>
        <w:rPr>
          <w:sz w:val="28"/>
        </w:rPr>
      </w:pPr>
      <w:r>
        <w:rPr>
          <w:sz w:val="28"/>
        </w:rPr>
        <w:t xml:space="preserve">Ведущая роль станковой реалистической живописи в голландском искусстве. Воссоздание действительности, сочетающиеся с острым чувством красоты, в пейзажах и натюрмортах голландских живописцев. Стремление воплотить  поэзию повседневности, прелесть человеческих будней в произведениях бытового жанра. «Малые голландцы». Значение творчества </w:t>
      </w:r>
      <w:proofErr w:type="spellStart"/>
      <w:r>
        <w:rPr>
          <w:sz w:val="28"/>
        </w:rPr>
        <w:t>Ф.Хальса</w:t>
      </w:r>
      <w:proofErr w:type="spellEnd"/>
      <w:r>
        <w:rPr>
          <w:sz w:val="28"/>
        </w:rPr>
        <w:t xml:space="preserve"> в сложении голландской художественной школы.</w:t>
      </w:r>
    </w:p>
    <w:p w:rsidR="00630543" w:rsidRDefault="00AD35B6">
      <w:pPr>
        <w:jc w:val="both"/>
        <w:rPr>
          <w:sz w:val="28"/>
        </w:rPr>
      </w:pPr>
      <w:r>
        <w:rPr>
          <w:sz w:val="28"/>
        </w:rPr>
        <w:t>Творчество Рембрандта Ван Рейна – вершина реалистического искусства. Жизненный и творческий путь Рембрандта. Огромная духовная значительность и философская глубина искусства Рембрандта. Роль света как средства усиления  эмоциональной выразительности в его картинах. Живописная фактура его полотен. Глубина психологическая характеристики, отражение всего жизненного пути человека, его духовной чистоты в поздних портретах.  Высокое мастерство исполнения и глубина  содержания в офортах Рембрандта.</w:t>
      </w:r>
    </w:p>
    <w:p w:rsidR="00630543" w:rsidRDefault="00AD35B6">
      <w:pPr>
        <w:rPr>
          <w:sz w:val="28"/>
        </w:rPr>
      </w:pPr>
      <w:r>
        <w:rPr>
          <w:sz w:val="28"/>
        </w:rPr>
        <w:t>9. Искусство Франции XVII в.</w:t>
      </w:r>
    </w:p>
    <w:p w:rsidR="00630543" w:rsidRDefault="00AD35B6">
      <w:pPr>
        <w:jc w:val="both"/>
        <w:rPr>
          <w:sz w:val="28"/>
        </w:rPr>
      </w:pPr>
      <w:r>
        <w:rPr>
          <w:sz w:val="28"/>
        </w:rPr>
        <w:t xml:space="preserve">Значение абсолютной монархии для Франции XVII в. Классицизм в искусстве Франции XVII в. Возвышенность, торжественность, нравственная чистота искусства Н. Пуссена. </w:t>
      </w:r>
      <w:proofErr w:type="spellStart"/>
      <w:r>
        <w:rPr>
          <w:sz w:val="28"/>
        </w:rPr>
        <w:t>Л.Ленен</w:t>
      </w:r>
      <w:proofErr w:type="spellEnd"/>
      <w:r>
        <w:rPr>
          <w:sz w:val="28"/>
        </w:rPr>
        <w:t xml:space="preserve"> и Ж. де </w:t>
      </w:r>
      <w:proofErr w:type="spellStart"/>
      <w:r>
        <w:rPr>
          <w:sz w:val="28"/>
        </w:rPr>
        <w:t>Латур</w:t>
      </w:r>
      <w:proofErr w:type="spellEnd"/>
      <w:r>
        <w:rPr>
          <w:sz w:val="28"/>
        </w:rPr>
        <w:t xml:space="preserve"> – представители направления «живописи реального мира». </w:t>
      </w:r>
      <w:proofErr w:type="spellStart"/>
      <w:r>
        <w:rPr>
          <w:sz w:val="28"/>
        </w:rPr>
        <w:t>Ленен</w:t>
      </w:r>
      <w:proofErr w:type="spellEnd"/>
      <w:r>
        <w:rPr>
          <w:sz w:val="28"/>
        </w:rPr>
        <w:t xml:space="preserve"> – создатель крестьянского жанра во французской живописи. Утверждение простоты, жизненной правды и моральной ценности образов крестьян. Зарождение черт реализма во французском искусстве.</w:t>
      </w:r>
    </w:p>
    <w:p w:rsidR="00630543" w:rsidRDefault="00AD35B6">
      <w:pPr>
        <w:jc w:val="both"/>
        <w:rPr>
          <w:sz w:val="28"/>
        </w:rPr>
      </w:pPr>
      <w:r>
        <w:rPr>
          <w:sz w:val="28"/>
        </w:rPr>
        <w:t>Господство классицизма как официального, придворного направления в архитектуре: Версаль, Лувр.</w:t>
      </w:r>
    </w:p>
    <w:p w:rsidR="00630543" w:rsidRDefault="00AD35B6">
      <w:pPr>
        <w:rPr>
          <w:sz w:val="28"/>
        </w:rPr>
      </w:pPr>
      <w:r>
        <w:rPr>
          <w:sz w:val="28"/>
        </w:rPr>
        <w:t>10. Искусство Франции XVIII в.</w:t>
      </w:r>
    </w:p>
    <w:p w:rsidR="00630543" w:rsidRDefault="00AD35B6">
      <w:pPr>
        <w:jc w:val="both"/>
        <w:rPr>
          <w:sz w:val="28"/>
        </w:rPr>
      </w:pPr>
      <w:r>
        <w:rPr>
          <w:sz w:val="28"/>
        </w:rPr>
        <w:t>Кризис абсолютизма о Франции. Основополагающее влияние философии просветителей. Сложение стиля рококо как ответвления угасающего барокко. Возникновение новой волны классицизма.</w:t>
      </w:r>
    </w:p>
    <w:p w:rsidR="00630543" w:rsidRDefault="00AD35B6">
      <w:pPr>
        <w:jc w:val="both"/>
        <w:rPr>
          <w:sz w:val="28"/>
        </w:rPr>
      </w:pPr>
      <w:r>
        <w:rPr>
          <w:sz w:val="28"/>
        </w:rPr>
        <w:t>Острая реалистическая наблюдательность, передача психологической сложности и тонкости чувств в произведениях А.Ватто. Трепетность мазка, богатство тончайшей цветовой гаммы в картинах Ватто. Пасторальный жанр в творчестве Ф.Буше. Живые ощущения динамики жизни в творчестве О. Фрагонара.</w:t>
      </w:r>
    </w:p>
    <w:p w:rsidR="00630543" w:rsidRDefault="00AD35B6">
      <w:pPr>
        <w:jc w:val="both"/>
        <w:rPr>
          <w:sz w:val="28"/>
        </w:rPr>
      </w:pPr>
      <w:r>
        <w:rPr>
          <w:sz w:val="28"/>
        </w:rPr>
        <w:t xml:space="preserve">Ж.Б. Шарден как живописец быта и выразитель этических идеалов третьего сословия. Появление нового героя: «Прачка». Утверждение художественной ценности обыкновенных предметов окружающего материального мира в натюрмортах Шардена. Связь реалистического творчества Ж.А. </w:t>
      </w:r>
      <w:proofErr w:type="spellStart"/>
      <w:r>
        <w:rPr>
          <w:sz w:val="28"/>
        </w:rPr>
        <w:t>Гудона</w:t>
      </w:r>
      <w:proofErr w:type="spellEnd"/>
      <w:r>
        <w:rPr>
          <w:sz w:val="28"/>
        </w:rPr>
        <w:t xml:space="preserve"> с идеологией просветительства.</w:t>
      </w:r>
    </w:p>
    <w:p w:rsidR="00630543" w:rsidRDefault="00AD35B6">
      <w:pPr>
        <w:jc w:val="both"/>
        <w:rPr>
          <w:sz w:val="28"/>
        </w:rPr>
      </w:pPr>
      <w:r>
        <w:rPr>
          <w:sz w:val="28"/>
        </w:rPr>
        <w:lastRenderedPageBreak/>
        <w:t>Расцвет прикладного искусства. Общая характеристика мебели, декора. Особенности французского фарфора: Севрская королевская фабрика. Расцвет искусства гобелена: Королевская мануфактура.</w:t>
      </w:r>
    </w:p>
    <w:p w:rsidR="00630543" w:rsidRDefault="00AD35B6">
      <w:pPr>
        <w:rPr>
          <w:sz w:val="28"/>
        </w:rPr>
      </w:pPr>
      <w:r>
        <w:rPr>
          <w:sz w:val="28"/>
        </w:rPr>
        <w:t xml:space="preserve">11. Искусство эпохи Великой Французской буржуазной революции. </w:t>
      </w:r>
    </w:p>
    <w:p w:rsidR="00630543" w:rsidRDefault="00AD35B6">
      <w:pPr>
        <w:jc w:val="both"/>
        <w:rPr>
          <w:sz w:val="28"/>
        </w:rPr>
      </w:pPr>
      <w:r>
        <w:rPr>
          <w:sz w:val="28"/>
        </w:rPr>
        <w:t>Значение Великой Французской буржуазной революции для развития европейской культуры XIX в. Ведущая роль Франции в западноевропейском искусстве.</w:t>
      </w:r>
    </w:p>
    <w:p w:rsidR="00630543" w:rsidRDefault="00AD35B6">
      <w:pPr>
        <w:jc w:val="both"/>
        <w:rPr>
          <w:sz w:val="28"/>
        </w:rPr>
      </w:pPr>
      <w:r>
        <w:rPr>
          <w:sz w:val="28"/>
        </w:rPr>
        <w:t xml:space="preserve">Обращение искусства революционного классицизма (Ж.Л.Давид) к гражданским идеалам античности и к непосредственной революционной действительности. Противоречивость творчества </w:t>
      </w:r>
      <w:proofErr w:type="spellStart"/>
      <w:r>
        <w:rPr>
          <w:sz w:val="28"/>
        </w:rPr>
        <w:t>Д.Энгра</w:t>
      </w:r>
      <w:proofErr w:type="spellEnd"/>
      <w:r>
        <w:rPr>
          <w:sz w:val="28"/>
        </w:rPr>
        <w:t>.</w:t>
      </w:r>
    </w:p>
    <w:p w:rsidR="00630543" w:rsidRDefault="00AD35B6">
      <w:pPr>
        <w:rPr>
          <w:sz w:val="28"/>
        </w:rPr>
      </w:pPr>
      <w:r>
        <w:rPr>
          <w:sz w:val="28"/>
        </w:rPr>
        <w:t>12. Искусство Англии XVIII – начала XIX вв.</w:t>
      </w:r>
    </w:p>
    <w:p w:rsidR="00630543" w:rsidRDefault="00AD35B6">
      <w:pPr>
        <w:jc w:val="both"/>
        <w:rPr>
          <w:sz w:val="28"/>
        </w:rPr>
      </w:pPr>
      <w:r>
        <w:rPr>
          <w:sz w:val="28"/>
        </w:rPr>
        <w:t xml:space="preserve">Промышленная </w:t>
      </w:r>
      <w:proofErr w:type="spellStart"/>
      <w:r>
        <w:rPr>
          <w:sz w:val="28"/>
        </w:rPr>
        <w:t>революцияв</w:t>
      </w:r>
      <w:proofErr w:type="spellEnd"/>
      <w:r>
        <w:rPr>
          <w:sz w:val="28"/>
        </w:rPr>
        <w:t xml:space="preserve"> Англии.</w:t>
      </w:r>
    </w:p>
    <w:p w:rsidR="00630543" w:rsidRDefault="00AD35B6">
      <w:pPr>
        <w:jc w:val="both"/>
        <w:rPr>
          <w:sz w:val="28"/>
        </w:rPr>
      </w:pPr>
      <w:r>
        <w:rPr>
          <w:sz w:val="28"/>
        </w:rPr>
        <w:t xml:space="preserve">Обличительный характер искусства У.Хогарта, сочетающийся с буржуазным морализированием. Создание высокого героического идеала человека своего времени в творчестве </w:t>
      </w:r>
      <w:proofErr w:type="spellStart"/>
      <w:r>
        <w:rPr>
          <w:sz w:val="28"/>
        </w:rPr>
        <w:t>Д.Рейнольдса</w:t>
      </w:r>
      <w:proofErr w:type="spellEnd"/>
      <w:r>
        <w:rPr>
          <w:sz w:val="28"/>
        </w:rPr>
        <w:t>. Поэтичность, мечтательность, одухотворенность образов и виртуозность исполнения в портретах Т.Гейнсборо. Развитие реалистического пейзажа в Англии (Д.Констебль).</w:t>
      </w:r>
    </w:p>
    <w:p w:rsidR="00630543" w:rsidRDefault="00AD35B6">
      <w:pPr>
        <w:rPr>
          <w:sz w:val="28"/>
        </w:rPr>
      </w:pPr>
      <w:r>
        <w:rPr>
          <w:sz w:val="28"/>
        </w:rPr>
        <w:t>13. Искусство революционного романтизма во Франции.</w:t>
      </w:r>
    </w:p>
    <w:p w:rsidR="00630543" w:rsidRDefault="00AD35B6">
      <w:pPr>
        <w:jc w:val="both"/>
        <w:rPr>
          <w:sz w:val="28"/>
        </w:rPr>
      </w:pPr>
      <w:r>
        <w:rPr>
          <w:sz w:val="28"/>
        </w:rPr>
        <w:t>Основные черты прогрессивного революционного романтизма. Его роль в развитии европейского искусства XIX в. Борьба романтизма и классицизма.</w:t>
      </w:r>
    </w:p>
    <w:p w:rsidR="00630543" w:rsidRDefault="00AD35B6">
      <w:pPr>
        <w:jc w:val="both"/>
        <w:rPr>
          <w:sz w:val="28"/>
        </w:rPr>
      </w:pPr>
      <w:r>
        <w:rPr>
          <w:sz w:val="28"/>
        </w:rPr>
        <w:t xml:space="preserve">Эмоциональное напряжение, динамика, реалистическое обобщение в произведениях </w:t>
      </w:r>
      <w:proofErr w:type="spellStart"/>
      <w:r>
        <w:rPr>
          <w:sz w:val="28"/>
        </w:rPr>
        <w:t>Т.Жерико</w:t>
      </w:r>
      <w:proofErr w:type="spellEnd"/>
      <w:r>
        <w:rPr>
          <w:sz w:val="28"/>
        </w:rPr>
        <w:t xml:space="preserve"> «офицер конных егерей…», «Плот «Медузы». Э. Делакруа – глава прогрессивного романтизма. Выражение пафоса революционной борьбы в картине «Свобода, ведущая народ» («28 июля 1830г)</w:t>
      </w:r>
      <w:proofErr w:type="gramStart"/>
      <w:r>
        <w:rPr>
          <w:sz w:val="28"/>
        </w:rPr>
        <w:t>.Ж</w:t>
      </w:r>
      <w:proofErr w:type="gramEnd"/>
      <w:r>
        <w:rPr>
          <w:sz w:val="28"/>
        </w:rPr>
        <w:t>анровое многообразие творчества Делакруа. Напряженный контраст в его произведениях.</w:t>
      </w:r>
    </w:p>
    <w:p w:rsidR="00630543" w:rsidRDefault="00AD35B6">
      <w:pPr>
        <w:jc w:val="both"/>
        <w:rPr>
          <w:sz w:val="28"/>
        </w:rPr>
      </w:pPr>
      <w:r>
        <w:rPr>
          <w:sz w:val="28"/>
        </w:rPr>
        <w:t xml:space="preserve">Горельеф Ф. </w:t>
      </w:r>
      <w:proofErr w:type="spellStart"/>
      <w:r>
        <w:rPr>
          <w:sz w:val="28"/>
        </w:rPr>
        <w:t>Рюда</w:t>
      </w:r>
      <w:proofErr w:type="spellEnd"/>
      <w:r>
        <w:rPr>
          <w:sz w:val="28"/>
        </w:rPr>
        <w:t xml:space="preserve"> «Марсельеза» («Выступление испанцев в 1792 году») на Триумфальной арке в Париже.</w:t>
      </w:r>
    </w:p>
    <w:p w:rsidR="00630543" w:rsidRDefault="00AD35B6">
      <w:pPr>
        <w:rPr>
          <w:sz w:val="28"/>
        </w:rPr>
      </w:pPr>
      <w:r>
        <w:rPr>
          <w:sz w:val="28"/>
        </w:rPr>
        <w:t>14. Искусство реализма во Франции середины XIX в.</w:t>
      </w:r>
    </w:p>
    <w:p w:rsidR="00630543" w:rsidRDefault="00AD35B6">
      <w:pPr>
        <w:jc w:val="both"/>
        <w:rPr>
          <w:sz w:val="28"/>
        </w:rPr>
      </w:pPr>
      <w:r>
        <w:rPr>
          <w:sz w:val="28"/>
        </w:rPr>
        <w:t>Значение французских революций 1830 и 1848 гг.Возникновение критического реализма во Франции. Прогрессивная роль этого направления, его борьба с  академическим  искусством.</w:t>
      </w:r>
    </w:p>
    <w:p w:rsidR="00630543" w:rsidRDefault="00AD35B6">
      <w:pPr>
        <w:jc w:val="both"/>
        <w:rPr>
          <w:sz w:val="28"/>
        </w:rPr>
      </w:pPr>
      <w:r>
        <w:rPr>
          <w:sz w:val="28"/>
        </w:rPr>
        <w:t>Раскрытие различных сторон критического реализма в графике и живописи О. Домье. Поиски нового положительного героя, образы тружеников, пролетариев-борцов. « Высокое нравственное и гуманистическое начало творчества Ф.</w:t>
      </w:r>
      <w:proofErr w:type="gramStart"/>
      <w:r>
        <w:rPr>
          <w:sz w:val="28"/>
        </w:rPr>
        <w:t>Милле</w:t>
      </w:r>
      <w:proofErr w:type="gramEnd"/>
      <w:r>
        <w:rPr>
          <w:sz w:val="28"/>
        </w:rPr>
        <w:t>. Тема крестьянского труда: «Сбор колосьев», «Сеятель». Г.Курбе как глава реалистического письма. Активное участие художника в парижской коммуне.</w:t>
      </w:r>
    </w:p>
    <w:p w:rsidR="00630543" w:rsidRDefault="00AD35B6">
      <w:pPr>
        <w:jc w:val="both"/>
        <w:rPr>
          <w:sz w:val="28"/>
        </w:rPr>
      </w:pPr>
      <w:r>
        <w:rPr>
          <w:sz w:val="28"/>
        </w:rPr>
        <w:t xml:space="preserve">Становление реалистического пейзажа во Франции. Реалистическое видение природы в творчестве </w:t>
      </w:r>
      <w:proofErr w:type="spellStart"/>
      <w:r>
        <w:rPr>
          <w:sz w:val="28"/>
        </w:rPr>
        <w:t>К.Коро</w:t>
      </w:r>
      <w:proofErr w:type="spellEnd"/>
      <w:r>
        <w:rPr>
          <w:sz w:val="28"/>
        </w:rPr>
        <w:t xml:space="preserve">. </w:t>
      </w:r>
      <w:proofErr w:type="spellStart"/>
      <w:r>
        <w:rPr>
          <w:sz w:val="28"/>
        </w:rPr>
        <w:t>Валерная</w:t>
      </w:r>
      <w:proofErr w:type="spellEnd"/>
      <w:r>
        <w:rPr>
          <w:sz w:val="28"/>
        </w:rPr>
        <w:t xml:space="preserve"> живопись. Проблема пленэра. (</w:t>
      </w:r>
      <w:proofErr w:type="spellStart"/>
      <w:r>
        <w:rPr>
          <w:sz w:val="28"/>
        </w:rPr>
        <w:t>Ш.Добиньи</w:t>
      </w:r>
      <w:proofErr w:type="spellEnd"/>
      <w:r>
        <w:rPr>
          <w:sz w:val="28"/>
        </w:rPr>
        <w:t>).</w:t>
      </w:r>
    </w:p>
    <w:p w:rsidR="00630543" w:rsidRDefault="00AD35B6">
      <w:pPr>
        <w:rPr>
          <w:sz w:val="28"/>
        </w:rPr>
      </w:pPr>
      <w:r>
        <w:rPr>
          <w:sz w:val="28"/>
        </w:rPr>
        <w:t>15.Итоговое занятие. Проверка знаний учащихся.</w:t>
      </w:r>
    </w:p>
    <w:p w:rsidR="00630543" w:rsidRDefault="00AD35B6">
      <w:pPr>
        <w:rPr>
          <w:sz w:val="28"/>
        </w:rPr>
      </w:pPr>
      <w:r>
        <w:rPr>
          <w:sz w:val="28"/>
        </w:rPr>
        <w:t>16. Искусство Испании конца XVIII – начала XIX вв.</w:t>
      </w:r>
    </w:p>
    <w:p w:rsidR="00630543" w:rsidRDefault="00AD35B6">
      <w:pPr>
        <w:jc w:val="both"/>
        <w:rPr>
          <w:sz w:val="28"/>
        </w:rPr>
      </w:pPr>
      <w:r>
        <w:rPr>
          <w:sz w:val="28"/>
        </w:rPr>
        <w:t>Реакционный характер испанского абсолютизма.</w:t>
      </w:r>
    </w:p>
    <w:p w:rsidR="00630543" w:rsidRDefault="00AD35B6">
      <w:pPr>
        <w:jc w:val="both"/>
        <w:rPr>
          <w:sz w:val="28"/>
        </w:rPr>
      </w:pPr>
      <w:r>
        <w:rPr>
          <w:sz w:val="28"/>
        </w:rPr>
        <w:t>Отражение героической борьбы и трагической судьбы испанского народа в творчестве Ф.Гойи. Портреты Гойи. Цветовая и световая напряженность полотен Гойи. Реалистическая сущность и фантастическая форма серии офортов «</w:t>
      </w:r>
      <w:proofErr w:type="spellStart"/>
      <w:r>
        <w:rPr>
          <w:sz w:val="28"/>
        </w:rPr>
        <w:t>Каприччос</w:t>
      </w:r>
      <w:proofErr w:type="spellEnd"/>
      <w:r>
        <w:rPr>
          <w:sz w:val="28"/>
        </w:rPr>
        <w:t>».</w:t>
      </w:r>
    </w:p>
    <w:p w:rsidR="00630543" w:rsidRDefault="00AD35B6">
      <w:pPr>
        <w:rPr>
          <w:sz w:val="28"/>
        </w:rPr>
      </w:pPr>
      <w:r>
        <w:rPr>
          <w:sz w:val="28"/>
        </w:rPr>
        <w:t xml:space="preserve">17-18. Искусство импрессионизма. </w:t>
      </w:r>
    </w:p>
    <w:p w:rsidR="00630543" w:rsidRDefault="00AD35B6">
      <w:pPr>
        <w:jc w:val="both"/>
        <w:rPr>
          <w:sz w:val="28"/>
        </w:rPr>
      </w:pPr>
      <w:r>
        <w:rPr>
          <w:sz w:val="28"/>
        </w:rPr>
        <w:t>Создание новой живописной системы в западноевропейском искусстве XIX в. И взаимосвязь ее с новым миропониманием. Борьба с салонным и академическим искусством.</w:t>
      </w:r>
    </w:p>
    <w:p w:rsidR="00630543" w:rsidRDefault="00AD35B6">
      <w:pPr>
        <w:jc w:val="both"/>
        <w:rPr>
          <w:sz w:val="28"/>
        </w:rPr>
      </w:pPr>
      <w:r>
        <w:rPr>
          <w:sz w:val="28"/>
        </w:rPr>
        <w:lastRenderedPageBreak/>
        <w:t xml:space="preserve">Значение творчества Э.Мане в развитии реалистических тенденции во французском искусстве, в борьбе с салонным искусством: «Завтрак на траве», «Портрет Э.Золя». Актуальность и гражданственность графики и акварели </w:t>
      </w:r>
      <w:proofErr w:type="spellStart"/>
      <w:r>
        <w:rPr>
          <w:sz w:val="28"/>
        </w:rPr>
        <w:t>Э.Мане</w:t>
      </w:r>
      <w:proofErr w:type="spellEnd"/>
      <w:r>
        <w:rPr>
          <w:sz w:val="28"/>
        </w:rPr>
        <w:t xml:space="preserve">: «Расстрел </w:t>
      </w:r>
      <w:proofErr w:type="spellStart"/>
      <w:r>
        <w:rPr>
          <w:sz w:val="28"/>
        </w:rPr>
        <w:t>комуннаров</w:t>
      </w:r>
      <w:proofErr w:type="spellEnd"/>
      <w:r>
        <w:rPr>
          <w:sz w:val="28"/>
        </w:rPr>
        <w:t>».</w:t>
      </w:r>
    </w:p>
    <w:p w:rsidR="00630543" w:rsidRDefault="00AD35B6">
      <w:pPr>
        <w:jc w:val="both"/>
        <w:rPr>
          <w:sz w:val="28"/>
        </w:rPr>
      </w:pPr>
      <w:r>
        <w:rPr>
          <w:sz w:val="28"/>
        </w:rPr>
        <w:t>Заостренность характеров в искусстве Э.Дега: «Гладильщицы белья». Композиционное мастерство Дега:  «Голубые танцовщицы». Характеристика основных особенностей творческого метода импрессионистов: темы и основы живописи. Объяснение термина «импрессионизм».</w:t>
      </w:r>
    </w:p>
    <w:p w:rsidR="00630543" w:rsidRDefault="00AD35B6">
      <w:pPr>
        <w:jc w:val="both"/>
        <w:rPr>
          <w:sz w:val="28"/>
        </w:rPr>
      </w:pPr>
      <w:r>
        <w:rPr>
          <w:sz w:val="28"/>
        </w:rPr>
        <w:t>К.Моне – вождь импрессионизма. Разработка пленэрной техники импрессионизма. «Бульвар Капуцинок в Париже» Серия картин: «</w:t>
      </w:r>
      <w:proofErr w:type="spellStart"/>
      <w:r>
        <w:rPr>
          <w:sz w:val="28"/>
        </w:rPr>
        <w:t>Руанский</w:t>
      </w:r>
      <w:proofErr w:type="spellEnd"/>
      <w:r>
        <w:rPr>
          <w:sz w:val="28"/>
        </w:rPr>
        <w:t xml:space="preserve"> собор».</w:t>
      </w:r>
    </w:p>
    <w:p w:rsidR="00630543" w:rsidRDefault="00AD35B6">
      <w:pPr>
        <w:jc w:val="both"/>
        <w:rPr>
          <w:sz w:val="28"/>
        </w:rPr>
      </w:pPr>
      <w:r>
        <w:rPr>
          <w:sz w:val="28"/>
        </w:rPr>
        <w:t>Значение и обаяние образов О.Ренуара «Обнаженная»,  «Портрет артистки Жанны Самарии».</w:t>
      </w:r>
    </w:p>
    <w:p w:rsidR="00630543" w:rsidRDefault="00AD35B6">
      <w:pPr>
        <w:jc w:val="both"/>
        <w:rPr>
          <w:sz w:val="28"/>
        </w:rPr>
      </w:pPr>
      <w:r>
        <w:rPr>
          <w:sz w:val="28"/>
        </w:rPr>
        <w:t>Решение импрессионистами живописно-колористических проблем. Образы повседневной жизни – герои  импрессионистов.</w:t>
      </w:r>
    </w:p>
    <w:p w:rsidR="00630543" w:rsidRDefault="00AD35B6">
      <w:pPr>
        <w:jc w:val="both"/>
        <w:rPr>
          <w:sz w:val="28"/>
        </w:rPr>
      </w:pPr>
      <w:r>
        <w:rPr>
          <w:sz w:val="28"/>
        </w:rPr>
        <w:t>Творчество О.Родена. Реалистическая основа творческого влияние импрессионизма. Патриотизм и гражданственность «Граждане Кале». Стремление к философскому  осмыслению действительности: «Мыслитель». Значение творчества его открытый для развития скульптуры XX в.</w:t>
      </w:r>
    </w:p>
    <w:p w:rsidR="00630543" w:rsidRDefault="00AD35B6">
      <w:pPr>
        <w:jc w:val="both"/>
        <w:rPr>
          <w:sz w:val="28"/>
        </w:rPr>
      </w:pPr>
      <w:r>
        <w:rPr>
          <w:sz w:val="28"/>
        </w:rPr>
        <w:t>Влияние импрессионизма на развитие искусства стран.</w:t>
      </w:r>
    </w:p>
    <w:p w:rsidR="00630543" w:rsidRDefault="00AD35B6">
      <w:pPr>
        <w:rPr>
          <w:sz w:val="28"/>
        </w:rPr>
      </w:pPr>
      <w:r>
        <w:rPr>
          <w:sz w:val="28"/>
        </w:rPr>
        <w:t xml:space="preserve">19-20. Искусство постимпрессионизма. </w:t>
      </w:r>
    </w:p>
    <w:p w:rsidR="00630543" w:rsidRDefault="00AD35B6">
      <w:pPr>
        <w:jc w:val="both"/>
        <w:rPr>
          <w:sz w:val="28"/>
        </w:rPr>
      </w:pPr>
      <w:r>
        <w:rPr>
          <w:sz w:val="28"/>
        </w:rPr>
        <w:t>Положение художника в буржуазном обществе. Успех индивидуалистических исканий. Постимпрессионисты -  современного западноевропейского искусства.</w:t>
      </w:r>
    </w:p>
    <w:p w:rsidR="00630543" w:rsidRDefault="00AD35B6">
      <w:pPr>
        <w:jc w:val="both"/>
        <w:rPr>
          <w:sz w:val="28"/>
        </w:rPr>
      </w:pPr>
      <w:r>
        <w:rPr>
          <w:sz w:val="28"/>
        </w:rPr>
        <w:t>Трактовка пространства и формы предметов в произведениях П.Сезанна. Значение цвета в моделировке формы.</w:t>
      </w:r>
    </w:p>
    <w:p w:rsidR="00630543" w:rsidRDefault="00AD35B6">
      <w:pPr>
        <w:jc w:val="both"/>
        <w:rPr>
          <w:sz w:val="28"/>
        </w:rPr>
      </w:pPr>
      <w:r>
        <w:rPr>
          <w:sz w:val="28"/>
        </w:rPr>
        <w:t xml:space="preserve">Подчеркнутая эмоциональная выразительность, экспрессивность живописи </w:t>
      </w:r>
      <w:proofErr w:type="spellStart"/>
      <w:r>
        <w:rPr>
          <w:sz w:val="28"/>
        </w:rPr>
        <w:t>В.Ван</w:t>
      </w:r>
      <w:proofErr w:type="spellEnd"/>
      <w:r>
        <w:rPr>
          <w:sz w:val="28"/>
        </w:rPr>
        <w:t xml:space="preserve"> Гога: «Прогулка заключенных» одушевленность и </w:t>
      </w:r>
      <w:proofErr w:type="spellStart"/>
      <w:r>
        <w:rPr>
          <w:sz w:val="28"/>
        </w:rPr>
        <w:t>очеловеченность</w:t>
      </w:r>
      <w:proofErr w:type="spellEnd"/>
      <w:r>
        <w:rPr>
          <w:sz w:val="28"/>
        </w:rPr>
        <w:t xml:space="preserve"> природы в его произведениях. Роль цвета и фактуры. Письма Ван Гога – выдающийся документ внутренней творческой работы художника.</w:t>
      </w:r>
    </w:p>
    <w:p w:rsidR="00630543" w:rsidRDefault="00AD35B6">
      <w:pPr>
        <w:jc w:val="both"/>
        <w:rPr>
          <w:sz w:val="28"/>
        </w:rPr>
      </w:pPr>
      <w:r>
        <w:rPr>
          <w:sz w:val="28"/>
        </w:rPr>
        <w:t>Уход П.Гогена от буржуазной действительности «детей природы». Обобщенно-декоративное понимание Гогеном.</w:t>
      </w:r>
    </w:p>
    <w:p w:rsidR="00630543" w:rsidRDefault="00AD35B6">
      <w:pPr>
        <w:rPr>
          <w:sz w:val="28"/>
        </w:rPr>
      </w:pPr>
      <w:r>
        <w:rPr>
          <w:sz w:val="28"/>
        </w:rPr>
        <w:t>21-22. Характеристика основных направлений западноевропейского искусства XX в.</w:t>
      </w:r>
    </w:p>
    <w:p w:rsidR="00630543" w:rsidRDefault="00AD35B6">
      <w:pPr>
        <w:jc w:val="both"/>
        <w:rPr>
          <w:sz w:val="28"/>
        </w:rPr>
      </w:pPr>
      <w:r>
        <w:rPr>
          <w:sz w:val="28"/>
        </w:rPr>
        <w:t>Особенности экономической, общественной и политической жизни стран Западной Европы XX в. Роль Октябрьской социалистической революции в изменении соотношения сил на мировой арене. Влияние русского искусства на развитие искусства зарубежных стран. Сложный и противоречивый характер искусства XX в.</w:t>
      </w:r>
    </w:p>
    <w:p w:rsidR="00630543" w:rsidRDefault="00AD35B6">
      <w:pPr>
        <w:jc w:val="both"/>
        <w:rPr>
          <w:sz w:val="28"/>
        </w:rPr>
      </w:pPr>
      <w:proofErr w:type="spellStart"/>
      <w:r>
        <w:rPr>
          <w:sz w:val="28"/>
        </w:rPr>
        <w:t>А.Матисс</w:t>
      </w:r>
      <w:proofErr w:type="spellEnd"/>
      <w:r>
        <w:rPr>
          <w:sz w:val="28"/>
        </w:rPr>
        <w:t>. Красочность, оптимизм, декоративность его творчества: «Танец». Натюрморт и портреты Матисса.</w:t>
      </w:r>
    </w:p>
    <w:p w:rsidR="00630543" w:rsidRDefault="00AD35B6">
      <w:pPr>
        <w:jc w:val="both"/>
        <w:rPr>
          <w:sz w:val="28"/>
        </w:rPr>
      </w:pPr>
      <w:r>
        <w:rPr>
          <w:sz w:val="28"/>
        </w:rPr>
        <w:t>Распространение различных формалистических течений: кубизма, абстракционизма, сюрреализма и других направлений, быстрая смена их. Реалистическое искусство начала XX в.</w:t>
      </w:r>
    </w:p>
    <w:p w:rsidR="00630543" w:rsidRDefault="00AD35B6">
      <w:pPr>
        <w:jc w:val="both"/>
        <w:rPr>
          <w:sz w:val="28"/>
        </w:rPr>
      </w:pPr>
      <w:proofErr w:type="spellStart"/>
      <w:r>
        <w:rPr>
          <w:sz w:val="28"/>
        </w:rPr>
        <w:t>Т.Стейнлен</w:t>
      </w:r>
      <w:proofErr w:type="spellEnd"/>
      <w:r>
        <w:rPr>
          <w:sz w:val="28"/>
        </w:rPr>
        <w:t xml:space="preserve">: развитие революционно-демократических тенденций во французской графике. Демократизм, гуманизм и социальная направленность творчества </w:t>
      </w:r>
      <w:proofErr w:type="spellStart"/>
      <w:r>
        <w:rPr>
          <w:sz w:val="28"/>
        </w:rPr>
        <w:t>Стейнлена</w:t>
      </w:r>
      <w:proofErr w:type="spellEnd"/>
      <w:r>
        <w:rPr>
          <w:sz w:val="28"/>
        </w:rPr>
        <w:t>.</w:t>
      </w:r>
    </w:p>
    <w:p w:rsidR="00630543" w:rsidRDefault="00AD35B6">
      <w:pPr>
        <w:jc w:val="both"/>
        <w:rPr>
          <w:sz w:val="28"/>
        </w:rPr>
      </w:pPr>
      <w:proofErr w:type="spellStart"/>
      <w:r>
        <w:rPr>
          <w:sz w:val="28"/>
        </w:rPr>
        <w:t>К.Кольвиц</w:t>
      </w:r>
      <w:proofErr w:type="spellEnd"/>
      <w:r>
        <w:rPr>
          <w:sz w:val="28"/>
        </w:rPr>
        <w:t xml:space="preserve"> – </w:t>
      </w:r>
      <w:proofErr w:type="spellStart"/>
      <w:r>
        <w:rPr>
          <w:sz w:val="28"/>
        </w:rPr>
        <w:t>крупнецшая</w:t>
      </w:r>
      <w:proofErr w:type="spellEnd"/>
      <w:r>
        <w:rPr>
          <w:sz w:val="28"/>
        </w:rPr>
        <w:t xml:space="preserve"> художница прогрессивного немецкого искусства. Революционный пафос искусства </w:t>
      </w:r>
      <w:proofErr w:type="spellStart"/>
      <w:r>
        <w:rPr>
          <w:sz w:val="28"/>
        </w:rPr>
        <w:t>Кольвиц</w:t>
      </w:r>
      <w:proofErr w:type="spellEnd"/>
      <w:r>
        <w:rPr>
          <w:sz w:val="28"/>
        </w:rPr>
        <w:t>, правдивость и обостренное, живое восприятие современной действительности.</w:t>
      </w:r>
    </w:p>
    <w:p w:rsidR="00630543" w:rsidRDefault="00AD35B6">
      <w:pPr>
        <w:jc w:val="both"/>
        <w:rPr>
          <w:sz w:val="28"/>
        </w:rPr>
      </w:pPr>
      <w:r>
        <w:rPr>
          <w:sz w:val="28"/>
        </w:rPr>
        <w:t xml:space="preserve">Пейзажи </w:t>
      </w:r>
      <w:proofErr w:type="spellStart"/>
      <w:r>
        <w:rPr>
          <w:sz w:val="28"/>
        </w:rPr>
        <w:t>А.Маре</w:t>
      </w:r>
      <w:proofErr w:type="spellEnd"/>
      <w:r>
        <w:rPr>
          <w:sz w:val="28"/>
        </w:rPr>
        <w:t>.</w:t>
      </w:r>
    </w:p>
    <w:p w:rsidR="00630543" w:rsidRDefault="00AD35B6">
      <w:pPr>
        <w:jc w:val="both"/>
        <w:rPr>
          <w:sz w:val="28"/>
        </w:rPr>
      </w:pPr>
      <w:r>
        <w:rPr>
          <w:sz w:val="28"/>
        </w:rPr>
        <w:lastRenderedPageBreak/>
        <w:t>П.Пикассо. Гуманизм лучших работ: «Старик нищий с мальчиком», «Девочка на шаре». Обличение античеловеческой сущности фашизма: «</w:t>
      </w:r>
      <w:proofErr w:type="spellStart"/>
      <w:r>
        <w:rPr>
          <w:sz w:val="28"/>
        </w:rPr>
        <w:t>Герника</w:t>
      </w:r>
      <w:proofErr w:type="spellEnd"/>
      <w:r>
        <w:rPr>
          <w:sz w:val="28"/>
        </w:rPr>
        <w:t xml:space="preserve">» Графика: «Голубь мира», «Лицо мира». </w:t>
      </w:r>
    </w:p>
    <w:p w:rsidR="00630543" w:rsidRDefault="00AD35B6">
      <w:pPr>
        <w:jc w:val="both"/>
        <w:rPr>
          <w:sz w:val="28"/>
        </w:rPr>
      </w:pPr>
      <w:r>
        <w:rPr>
          <w:sz w:val="28"/>
        </w:rPr>
        <w:t xml:space="preserve">Вторая мировая война. Участие всех прогрессивных деятелей </w:t>
      </w:r>
      <w:proofErr w:type="spellStart"/>
      <w:r>
        <w:rPr>
          <w:sz w:val="28"/>
        </w:rPr>
        <w:t>кульутры</w:t>
      </w:r>
      <w:proofErr w:type="spellEnd"/>
      <w:r>
        <w:rPr>
          <w:sz w:val="28"/>
        </w:rPr>
        <w:t xml:space="preserve"> в борьбе с фашизмом.</w:t>
      </w:r>
    </w:p>
    <w:p w:rsidR="00630543" w:rsidRDefault="00AD35B6">
      <w:pPr>
        <w:jc w:val="both"/>
        <w:rPr>
          <w:sz w:val="28"/>
        </w:rPr>
      </w:pPr>
      <w:r>
        <w:rPr>
          <w:sz w:val="28"/>
        </w:rPr>
        <w:t>Образование мирового социалистического содружества.</w:t>
      </w:r>
    </w:p>
    <w:p w:rsidR="00630543" w:rsidRDefault="00AD35B6">
      <w:pPr>
        <w:jc w:val="both"/>
        <w:rPr>
          <w:sz w:val="28"/>
        </w:rPr>
      </w:pPr>
      <w:r>
        <w:rPr>
          <w:sz w:val="28"/>
        </w:rPr>
        <w:t>Борьба двух идеологий в искусстве XX века.</w:t>
      </w:r>
    </w:p>
    <w:p w:rsidR="00630543" w:rsidRDefault="00AD35B6">
      <w:pPr>
        <w:jc w:val="both"/>
        <w:rPr>
          <w:sz w:val="28"/>
        </w:rPr>
      </w:pPr>
      <w:r>
        <w:rPr>
          <w:sz w:val="28"/>
        </w:rPr>
        <w:t xml:space="preserve">Творчество представителей прогрессивного реалистического искусства – Ф. </w:t>
      </w:r>
      <w:proofErr w:type="spellStart"/>
      <w:r>
        <w:rPr>
          <w:sz w:val="28"/>
        </w:rPr>
        <w:t>Мазерель</w:t>
      </w:r>
      <w:proofErr w:type="spellEnd"/>
      <w:r>
        <w:rPr>
          <w:sz w:val="28"/>
        </w:rPr>
        <w:t xml:space="preserve"> (Бельгия), </w:t>
      </w:r>
      <w:proofErr w:type="spellStart"/>
      <w:r>
        <w:rPr>
          <w:sz w:val="28"/>
        </w:rPr>
        <w:t>Р.Кент</w:t>
      </w:r>
      <w:proofErr w:type="spellEnd"/>
      <w:r>
        <w:rPr>
          <w:sz w:val="28"/>
        </w:rPr>
        <w:t xml:space="preserve"> (США), Р.Гуттузо (Италия), Х. </w:t>
      </w:r>
      <w:proofErr w:type="spellStart"/>
      <w:r>
        <w:rPr>
          <w:sz w:val="28"/>
        </w:rPr>
        <w:t>Бидструп</w:t>
      </w:r>
      <w:proofErr w:type="spellEnd"/>
      <w:r>
        <w:rPr>
          <w:sz w:val="28"/>
        </w:rPr>
        <w:t xml:space="preserve"> (Дания), Д. Ривера, Д. </w:t>
      </w:r>
      <w:proofErr w:type="spellStart"/>
      <w:r>
        <w:rPr>
          <w:sz w:val="28"/>
        </w:rPr>
        <w:t>Сикейрос</w:t>
      </w:r>
      <w:proofErr w:type="spellEnd"/>
      <w:r>
        <w:rPr>
          <w:sz w:val="28"/>
        </w:rPr>
        <w:t xml:space="preserve"> (Мексика), </w:t>
      </w:r>
      <w:proofErr w:type="spellStart"/>
      <w:r>
        <w:rPr>
          <w:sz w:val="28"/>
        </w:rPr>
        <w:t>Ф.Леже</w:t>
      </w:r>
      <w:proofErr w:type="spellEnd"/>
      <w:r>
        <w:rPr>
          <w:sz w:val="28"/>
        </w:rPr>
        <w:t xml:space="preserve">, </w:t>
      </w:r>
      <w:proofErr w:type="spellStart"/>
      <w:r>
        <w:rPr>
          <w:sz w:val="28"/>
        </w:rPr>
        <w:t>афужерон</w:t>
      </w:r>
      <w:proofErr w:type="spellEnd"/>
      <w:r>
        <w:rPr>
          <w:sz w:val="28"/>
        </w:rPr>
        <w:t xml:space="preserve"> (Франция). Гуманизм, борьба за мир, стремление решать значительные социальные проблемы – основное содержание прогрессивного искусства XX в.</w:t>
      </w:r>
    </w:p>
    <w:p w:rsidR="00630543" w:rsidRDefault="00AD35B6">
      <w:pPr>
        <w:jc w:val="both"/>
        <w:rPr>
          <w:sz w:val="28"/>
        </w:rPr>
      </w:pPr>
      <w:r>
        <w:rPr>
          <w:sz w:val="28"/>
        </w:rPr>
        <w:t xml:space="preserve">Общие проблемы современной архитектуры и скульптур. Творчество </w:t>
      </w:r>
      <w:proofErr w:type="spellStart"/>
      <w:r>
        <w:rPr>
          <w:sz w:val="28"/>
        </w:rPr>
        <w:t>Ле</w:t>
      </w:r>
      <w:proofErr w:type="spellEnd"/>
      <w:r>
        <w:rPr>
          <w:sz w:val="28"/>
        </w:rPr>
        <w:t xml:space="preserve"> Корбюзье.</w:t>
      </w:r>
    </w:p>
    <w:p w:rsidR="00630543" w:rsidRDefault="00AD35B6">
      <w:pPr>
        <w:jc w:val="both"/>
        <w:rPr>
          <w:sz w:val="28"/>
        </w:rPr>
      </w:pPr>
      <w:r>
        <w:rPr>
          <w:sz w:val="28"/>
        </w:rPr>
        <w:t xml:space="preserve">Работы </w:t>
      </w:r>
      <w:proofErr w:type="spellStart"/>
      <w:r>
        <w:rPr>
          <w:sz w:val="28"/>
        </w:rPr>
        <w:t>А.Майоля</w:t>
      </w:r>
      <w:proofErr w:type="spellEnd"/>
      <w:r>
        <w:rPr>
          <w:sz w:val="28"/>
        </w:rPr>
        <w:t xml:space="preserve">. Герои </w:t>
      </w:r>
      <w:proofErr w:type="spellStart"/>
      <w:r>
        <w:rPr>
          <w:sz w:val="28"/>
        </w:rPr>
        <w:t>К.Менье</w:t>
      </w:r>
      <w:proofErr w:type="spellEnd"/>
      <w:r>
        <w:rPr>
          <w:sz w:val="28"/>
        </w:rPr>
        <w:t xml:space="preserve">, </w:t>
      </w:r>
      <w:proofErr w:type="spellStart"/>
      <w:r>
        <w:rPr>
          <w:sz w:val="28"/>
        </w:rPr>
        <w:t>Х.Мура</w:t>
      </w:r>
      <w:proofErr w:type="spellEnd"/>
      <w:r>
        <w:rPr>
          <w:sz w:val="28"/>
        </w:rPr>
        <w:t>.</w:t>
      </w:r>
    </w:p>
    <w:p w:rsidR="00630543" w:rsidRDefault="00AD35B6">
      <w:pPr>
        <w:rPr>
          <w:sz w:val="28"/>
        </w:rPr>
      </w:pPr>
      <w:r>
        <w:rPr>
          <w:sz w:val="28"/>
        </w:rPr>
        <w:t>23-24. История русского изобразительного искусства. Искусство древних славян. Искусство Киевской Руси XI-XII вв.</w:t>
      </w:r>
    </w:p>
    <w:p w:rsidR="00630543" w:rsidRDefault="00AD35B6">
      <w:pPr>
        <w:jc w:val="both"/>
        <w:rPr>
          <w:b/>
          <w:sz w:val="28"/>
        </w:rPr>
      </w:pPr>
      <w:r>
        <w:rPr>
          <w:sz w:val="28"/>
        </w:rPr>
        <w:t>Многообразие и богатство художественного наследия Древней Руси. Культовые сооружения: языческие святилища, идолы. Предметы быта, ювелирные изделия, украшения. Славянские художественные традиции в искусстве Древней Руси.</w:t>
      </w:r>
    </w:p>
    <w:p w:rsidR="00630543" w:rsidRDefault="00AD35B6">
      <w:pPr>
        <w:jc w:val="both"/>
        <w:rPr>
          <w:sz w:val="28"/>
        </w:rPr>
      </w:pPr>
      <w:r>
        <w:rPr>
          <w:sz w:val="28"/>
        </w:rPr>
        <w:t>Образование и расцвет Киевского государства. Культурные связи с Византией.</w:t>
      </w:r>
    </w:p>
    <w:p w:rsidR="00630543" w:rsidRDefault="00AD35B6">
      <w:pPr>
        <w:jc w:val="both"/>
        <w:rPr>
          <w:sz w:val="28"/>
        </w:rPr>
      </w:pPr>
      <w:r>
        <w:rPr>
          <w:sz w:val="28"/>
        </w:rPr>
        <w:t>Деревянное зодчество Древней Руси. Киевская София – символ могущества и величия Киевского государства. Архитектурная композиция Киевской Софии – главного собора Киевской Руси. Монументальность архитектурных памятников Чернигова XI-XII вв.</w:t>
      </w:r>
    </w:p>
    <w:p w:rsidR="00630543" w:rsidRDefault="00AD35B6">
      <w:pPr>
        <w:jc w:val="both"/>
        <w:rPr>
          <w:sz w:val="28"/>
        </w:rPr>
      </w:pPr>
      <w:r>
        <w:rPr>
          <w:sz w:val="28"/>
        </w:rPr>
        <w:t>Мозаики и фрески Киевской Софии. Светские сюжеты в фресках башен собора. Мозаики церкви Михаила Архангела Михайловского монастыря. Одухотворенная человечность, высокое мастерство исполнения иконы «Владимирская богоматерь»; ее история.</w:t>
      </w:r>
    </w:p>
    <w:p w:rsidR="00630543" w:rsidRDefault="00AD35B6">
      <w:pPr>
        <w:jc w:val="both"/>
        <w:rPr>
          <w:sz w:val="28"/>
        </w:rPr>
      </w:pPr>
      <w:r>
        <w:rPr>
          <w:sz w:val="28"/>
        </w:rPr>
        <w:t>Высокий уровень прикладного искусства и книжной миниатюры.</w:t>
      </w:r>
    </w:p>
    <w:p w:rsidR="00630543" w:rsidRDefault="00AD35B6">
      <w:pPr>
        <w:rPr>
          <w:sz w:val="28"/>
        </w:rPr>
      </w:pPr>
      <w:r>
        <w:rPr>
          <w:sz w:val="28"/>
        </w:rPr>
        <w:t>25-26. Искусство Владимиро-Суздальского княжества XII в.</w:t>
      </w:r>
    </w:p>
    <w:p w:rsidR="00630543" w:rsidRDefault="00AD35B6">
      <w:pPr>
        <w:jc w:val="both"/>
        <w:rPr>
          <w:sz w:val="28"/>
        </w:rPr>
      </w:pPr>
      <w:r>
        <w:rPr>
          <w:sz w:val="28"/>
        </w:rPr>
        <w:t>Феодальная раздробленность Древней Руси в XII в</w:t>
      </w:r>
      <w:proofErr w:type="gramStart"/>
      <w:r>
        <w:rPr>
          <w:sz w:val="28"/>
        </w:rPr>
        <w:t xml:space="preserve"> .</w:t>
      </w:r>
      <w:proofErr w:type="gramEnd"/>
      <w:r>
        <w:rPr>
          <w:sz w:val="28"/>
        </w:rPr>
        <w:t xml:space="preserve"> Сложение местных художественных школ. Своеобразие </w:t>
      </w:r>
      <w:proofErr w:type="spellStart"/>
      <w:r>
        <w:rPr>
          <w:sz w:val="28"/>
        </w:rPr>
        <w:t>Владимирско</w:t>
      </w:r>
      <w:proofErr w:type="spellEnd"/>
      <w:r>
        <w:rPr>
          <w:sz w:val="28"/>
        </w:rPr>
        <w:t xml:space="preserve">-Суздальской художественной школы. </w:t>
      </w:r>
    </w:p>
    <w:p w:rsidR="00630543" w:rsidRDefault="00AD35B6">
      <w:pPr>
        <w:jc w:val="both"/>
        <w:rPr>
          <w:sz w:val="28"/>
        </w:rPr>
      </w:pPr>
      <w:r>
        <w:rPr>
          <w:sz w:val="28"/>
        </w:rPr>
        <w:t>Крепостные и дворцовые сооружения Владимира: Золотые ворота, Дворцовый ансамбль в Боголюбове.</w:t>
      </w:r>
    </w:p>
    <w:p w:rsidR="00630543" w:rsidRDefault="00AD35B6">
      <w:pPr>
        <w:jc w:val="both"/>
        <w:rPr>
          <w:sz w:val="28"/>
        </w:rPr>
      </w:pPr>
      <w:r>
        <w:rPr>
          <w:sz w:val="28"/>
        </w:rPr>
        <w:t>Гармоничная связь русской архитектуры с пейзажем. Церковь Покрова на Нерли. Успенский собор и Дмитриевский собор во Владимире. Символический смысл скульптурного декора Дмитриевского собора.</w:t>
      </w:r>
    </w:p>
    <w:p w:rsidR="00630543" w:rsidRDefault="00AD35B6">
      <w:pPr>
        <w:jc w:val="both"/>
        <w:rPr>
          <w:sz w:val="28"/>
        </w:rPr>
      </w:pPr>
      <w:r>
        <w:rPr>
          <w:sz w:val="28"/>
        </w:rPr>
        <w:t xml:space="preserve">Монументальность, выразительность, высокое совершенство формы в русской иконописи XII в. Богоматерь Великая Панагия («Ярославская </w:t>
      </w:r>
      <w:proofErr w:type="spellStart"/>
      <w:r>
        <w:rPr>
          <w:sz w:val="28"/>
        </w:rPr>
        <w:t>Оранта</w:t>
      </w:r>
      <w:proofErr w:type="spellEnd"/>
      <w:r>
        <w:rPr>
          <w:sz w:val="28"/>
        </w:rPr>
        <w:t>».</w:t>
      </w:r>
    </w:p>
    <w:p w:rsidR="00630543" w:rsidRDefault="00AD35B6">
      <w:pPr>
        <w:jc w:val="both"/>
        <w:rPr>
          <w:sz w:val="28"/>
        </w:rPr>
      </w:pPr>
      <w:r>
        <w:rPr>
          <w:sz w:val="28"/>
        </w:rPr>
        <w:t>Ущерб, нанесенный русской культуре монгольским нашествием.</w:t>
      </w:r>
    </w:p>
    <w:p w:rsidR="00630543" w:rsidRDefault="00AD35B6">
      <w:pPr>
        <w:jc w:val="both"/>
        <w:rPr>
          <w:sz w:val="28"/>
        </w:rPr>
      </w:pPr>
      <w:r>
        <w:rPr>
          <w:sz w:val="28"/>
        </w:rPr>
        <w:t>27-28.Искусство Новгорода и Пскова XI-XV вв.</w:t>
      </w:r>
    </w:p>
    <w:p w:rsidR="00630543" w:rsidRDefault="00AD35B6">
      <w:pPr>
        <w:jc w:val="both"/>
        <w:rPr>
          <w:sz w:val="28"/>
        </w:rPr>
      </w:pPr>
      <w:r>
        <w:rPr>
          <w:sz w:val="28"/>
        </w:rPr>
        <w:t>Своеобразие общественной жизни в Новгородской феодальной республике. Самобытные черты в архитектуре и живописи Пскова.</w:t>
      </w:r>
    </w:p>
    <w:p w:rsidR="00630543" w:rsidRDefault="00AD35B6">
      <w:pPr>
        <w:jc w:val="both"/>
        <w:rPr>
          <w:sz w:val="28"/>
        </w:rPr>
      </w:pPr>
      <w:r>
        <w:rPr>
          <w:sz w:val="28"/>
        </w:rPr>
        <w:t xml:space="preserve">Лаконизм, суровая простота и богатырская мощь сооружений Новгорода в XII в., Новгородский Кремль. Псковский Кремль. Новгородская София. Развитие типа небольшого </w:t>
      </w:r>
      <w:proofErr w:type="spellStart"/>
      <w:r>
        <w:rPr>
          <w:sz w:val="28"/>
        </w:rPr>
        <w:t>четырехстолпного</w:t>
      </w:r>
      <w:proofErr w:type="spellEnd"/>
      <w:r>
        <w:rPr>
          <w:sz w:val="28"/>
        </w:rPr>
        <w:t xml:space="preserve"> храма. Церковь Спаса на </w:t>
      </w:r>
      <w:proofErr w:type="spellStart"/>
      <w:r>
        <w:rPr>
          <w:sz w:val="28"/>
        </w:rPr>
        <w:t>Нередице</w:t>
      </w:r>
      <w:proofErr w:type="spellEnd"/>
      <w:r>
        <w:rPr>
          <w:sz w:val="28"/>
        </w:rPr>
        <w:t xml:space="preserve">, Николы. На </w:t>
      </w:r>
      <w:proofErr w:type="spellStart"/>
      <w:r>
        <w:rPr>
          <w:sz w:val="28"/>
        </w:rPr>
        <w:t>Липне.ю</w:t>
      </w:r>
      <w:proofErr w:type="spellEnd"/>
      <w:r>
        <w:rPr>
          <w:sz w:val="28"/>
        </w:rPr>
        <w:t xml:space="preserve"> Федора </w:t>
      </w:r>
      <w:proofErr w:type="spellStart"/>
      <w:r>
        <w:rPr>
          <w:sz w:val="28"/>
        </w:rPr>
        <w:t>Стратилата</w:t>
      </w:r>
      <w:proofErr w:type="spellEnd"/>
      <w:r>
        <w:rPr>
          <w:sz w:val="28"/>
        </w:rPr>
        <w:t xml:space="preserve"> на Ручье, Спаса Преображения на Ильине улице Псковская звонница.</w:t>
      </w:r>
    </w:p>
    <w:p w:rsidR="00630543" w:rsidRDefault="00AD35B6">
      <w:pPr>
        <w:jc w:val="both"/>
        <w:rPr>
          <w:sz w:val="28"/>
        </w:rPr>
      </w:pPr>
      <w:r>
        <w:rPr>
          <w:sz w:val="28"/>
        </w:rPr>
        <w:lastRenderedPageBreak/>
        <w:t xml:space="preserve">Фрески Спаса на </w:t>
      </w:r>
      <w:proofErr w:type="spellStart"/>
      <w:r>
        <w:rPr>
          <w:sz w:val="28"/>
        </w:rPr>
        <w:t>Нередице</w:t>
      </w:r>
      <w:proofErr w:type="spellEnd"/>
      <w:r>
        <w:rPr>
          <w:sz w:val="28"/>
        </w:rPr>
        <w:t xml:space="preserve">. Росписи Феофана Грека в церкви Спаса Преображения – шедевр средневековой живописи. Внутренняя экспрессия и драматическая напряженность образов Феофана Грека. Своеобразие новгородской школы </w:t>
      </w:r>
      <w:proofErr w:type="spellStart"/>
      <w:r>
        <w:rPr>
          <w:sz w:val="28"/>
        </w:rPr>
        <w:t>икономиси</w:t>
      </w:r>
      <w:proofErr w:type="spellEnd"/>
      <w:r>
        <w:rPr>
          <w:sz w:val="28"/>
        </w:rPr>
        <w:t xml:space="preserve"> «Св. Георгий» («Чудо </w:t>
      </w:r>
      <w:proofErr w:type="spellStart"/>
      <w:r>
        <w:rPr>
          <w:sz w:val="28"/>
        </w:rPr>
        <w:t>Геогия</w:t>
      </w:r>
      <w:proofErr w:type="spellEnd"/>
      <w:r>
        <w:rPr>
          <w:sz w:val="28"/>
        </w:rPr>
        <w:t xml:space="preserve"> о </w:t>
      </w:r>
      <w:proofErr w:type="spellStart"/>
      <w:r>
        <w:rPr>
          <w:sz w:val="28"/>
        </w:rPr>
        <w:t>змие</w:t>
      </w:r>
      <w:proofErr w:type="spellEnd"/>
      <w:r>
        <w:rPr>
          <w:sz w:val="28"/>
        </w:rPr>
        <w:t>»), XV в., ГТГ; «Битва Суздальцев с новгородцами».</w:t>
      </w:r>
    </w:p>
    <w:p w:rsidR="00630543" w:rsidRDefault="00AD35B6">
      <w:pPr>
        <w:rPr>
          <w:sz w:val="28"/>
        </w:rPr>
      </w:pPr>
      <w:r>
        <w:rPr>
          <w:sz w:val="28"/>
        </w:rPr>
        <w:t>29-31. Искусство Москвы XIV – XV вв.</w:t>
      </w:r>
    </w:p>
    <w:p w:rsidR="00630543" w:rsidRDefault="00AD35B6">
      <w:pPr>
        <w:rPr>
          <w:sz w:val="28"/>
        </w:rPr>
      </w:pPr>
      <w:r>
        <w:rPr>
          <w:sz w:val="28"/>
        </w:rPr>
        <w:t xml:space="preserve">Рост самосознания русского народа, идеи создания централизованного </w:t>
      </w:r>
      <w:proofErr w:type="spellStart"/>
      <w:r>
        <w:rPr>
          <w:sz w:val="28"/>
        </w:rPr>
        <w:t>государствава</w:t>
      </w:r>
      <w:proofErr w:type="spellEnd"/>
      <w:r>
        <w:rPr>
          <w:sz w:val="28"/>
        </w:rPr>
        <w:t xml:space="preserve"> в искусстве Московской Руси.</w:t>
      </w:r>
    </w:p>
    <w:p w:rsidR="00630543" w:rsidRDefault="00AD35B6">
      <w:pPr>
        <w:rPr>
          <w:sz w:val="28"/>
        </w:rPr>
      </w:pPr>
      <w:r>
        <w:rPr>
          <w:sz w:val="28"/>
        </w:rPr>
        <w:t xml:space="preserve">Перестройка Московского Кремля и укрепление монастырей вокруг Москвы. Новый тип московского </w:t>
      </w:r>
      <w:proofErr w:type="spellStart"/>
      <w:r>
        <w:rPr>
          <w:sz w:val="28"/>
        </w:rPr>
        <w:t>храма</w:t>
      </w:r>
      <w:proofErr w:type="gramStart"/>
      <w:r>
        <w:rPr>
          <w:sz w:val="28"/>
        </w:rPr>
        <w:t>.С</w:t>
      </w:r>
      <w:proofErr w:type="gramEnd"/>
      <w:r>
        <w:rPr>
          <w:sz w:val="28"/>
        </w:rPr>
        <w:t>обор</w:t>
      </w:r>
      <w:proofErr w:type="spellEnd"/>
      <w:r>
        <w:rPr>
          <w:sz w:val="28"/>
        </w:rPr>
        <w:t xml:space="preserve"> Успения Богоматери на Городке в Звенигороде. Спасский собор Андроникова монастыря, Троицкий собор в Троице-Сергиевом монастыре.</w:t>
      </w:r>
    </w:p>
    <w:p w:rsidR="00630543" w:rsidRDefault="00AD35B6">
      <w:pPr>
        <w:jc w:val="both"/>
        <w:rPr>
          <w:sz w:val="28"/>
        </w:rPr>
      </w:pPr>
      <w:r>
        <w:rPr>
          <w:sz w:val="28"/>
        </w:rPr>
        <w:t xml:space="preserve">Успенский собор (архитектор Аристотель </w:t>
      </w:r>
      <w:proofErr w:type="spellStart"/>
      <w:r>
        <w:rPr>
          <w:sz w:val="28"/>
        </w:rPr>
        <w:t>Фиоваранти</w:t>
      </w:r>
      <w:proofErr w:type="spellEnd"/>
      <w:r>
        <w:rPr>
          <w:sz w:val="28"/>
        </w:rPr>
        <w:t xml:space="preserve">) – центральное сооружение Московского Кремля.  Архангельский собор (архитектор </w:t>
      </w:r>
      <w:proofErr w:type="spellStart"/>
      <w:r>
        <w:rPr>
          <w:sz w:val="28"/>
        </w:rPr>
        <w:t>Алевиз</w:t>
      </w:r>
      <w:proofErr w:type="spellEnd"/>
      <w:r>
        <w:rPr>
          <w:sz w:val="28"/>
        </w:rPr>
        <w:t xml:space="preserve"> Новый), Благовещенский собор, </w:t>
      </w:r>
      <w:proofErr w:type="spellStart"/>
      <w:r>
        <w:rPr>
          <w:sz w:val="28"/>
        </w:rPr>
        <w:t>Грановитая</w:t>
      </w:r>
      <w:proofErr w:type="spellEnd"/>
      <w:r>
        <w:rPr>
          <w:sz w:val="28"/>
        </w:rPr>
        <w:t xml:space="preserve"> палата, Колокольня Ивана Великого в Московском Кремле. Воплощение традиций владимирского, новгородского и псковского зодчества в постройках Московского Кремля. </w:t>
      </w:r>
    </w:p>
    <w:p w:rsidR="00630543" w:rsidRDefault="00AD35B6">
      <w:pPr>
        <w:jc w:val="both"/>
        <w:rPr>
          <w:sz w:val="28"/>
        </w:rPr>
      </w:pPr>
      <w:r>
        <w:rPr>
          <w:sz w:val="28"/>
        </w:rPr>
        <w:t>Значение творчества А.Рублева  для древнерусской живописи. Мир душевного согласия и взаимной любви – мир произведений Рублева. Одухотворенность и философская глубина его творчества. Иконостас Благовещенского собора в Москве и роспись Успенского собора во Владимире (совместно с Даниилом Черным). «Спас Звенигородский». Совершенство композиций и цветового строя «Троицы».</w:t>
      </w:r>
    </w:p>
    <w:p w:rsidR="00630543" w:rsidRDefault="00AD35B6">
      <w:pPr>
        <w:jc w:val="both"/>
        <w:rPr>
          <w:sz w:val="28"/>
        </w:rPr>
      </w:pPr>
      <w:r>
        <w:rPr>
          <w:sz w:val="28"/>
        </w:rPr>
        <w:t>Творчество Дионисия. Фрески Ферапонтова монастыря.</w:t>
      </w:r>
    </w:p>
    <w:p w:rsidR="00630543" w:rsidRDefault="00AD35B6">
      <w:pPr>
        <w:jc w:val="both"/>
        <w:rPr>
          <w:sz w:val="28"/>
        </w:rPr>
      </w:pPr>
      <w:r>
        <w:rPr>
          <w:sz w:val="28"/>
        </w:rPr>
        <w:t>Особенности изобразительной системы древнерусской живописи.</w:t>
      </w:r>
    </w:p>
    <w:p w:rsidR="00630543" w:rsidRDefault="00AD35B6">
      <w:pPr>
        <w:jc w:val="both"/>
        <w:rPr>
          <w:sz w:val="28"/>
        </w:rPr>
      </w:pPr>
      <w:r>
        <w:rPr>
          <w:sz w:val="28"/>
        </w:rPr>
        <w:t>Книжная миниатюра и декоративно-прикладное искусство Московской Руси.</w:t>
      </w:r>
    </w:p>
    <w:p w:rsidR="00630543" w:rsidRDefault="00AD35B6">
      <w:pPr>
        <w:jc w:val="both"/>
        <w:rPr>
          <w:sz w:val="28"/>
        </w:rPr>
      </w:pPr>
      <w:r>
        <w:rPr>
          <w:sz w:val="28"/>
        </w:rPr>
        <w:t>32-34. Искусство Москвы XVI-XVII вв.</w:t>
      </w:r>
    </w:p>
    <w:p w:rsidR="00630543" w:rsidRDefault="00AD35B6">
      <w:pPr>
        <w:jc w:val="both"/>
        <w:rPr>
          <w:sz w:val="28"/>
        </w:rPr>
      </w:pPr>
      <w:r>
        <w:rPr>
          <w:sz w:val="28"/>
        </w:rPr>
        <w:t xml:space="preserve">Завершение образования единого централизованного государства. Возникновение книгопечатания и оживление культурной жизни. Разнообразие конструктивных решений и декора в русской архитектуре XVI-XVII вв. Создание шатровых храмов. Церковь Вознесения в Коломенском. Совершенство ее форм и связь с окружающим пейзажем. Собор Василия Блаженного (Покрова «на рву»), возведенный </w:t>
      </w:r>
      <w:proofErr w:type="spellStart"/>
      <w:r>
        <w:rPr>
          <w:sz w:val="28"/>
        </w:rPr>
        <w:t>Бармой</w:t>
      </w:r>
      <w:proofErr w:type="spellEnd"/>
      <w:r>
        <w:rPr>
          <w:sz w:val="28"/>
        </w:rPr>
        <w:t xml:space="preserve"> и </w:t>
      </w:r>
      <w:proofErr w:type="spellStart"/>
      <w:r>
        <w:rPr>
          <w:sz w:val="28"/>
        </w:rPr>
        <w:t>Посником</w:t>
      </w:r>
      <w:proofErr w:type="spellEnd"/>
      <w:r>
        <w:rPr>
          <w:sz w:val="28"/>
        </w:rPr>
        <w:t>. Его план, композиция, декоративное решение.</w:t>
      </w:r>
    </w:p>
    <w:p w:rsidR="00630543" w:rsidRDefault="00AD35B6">
      <w:pPr>
        <w:jc w:val="both"/>
        <w:rPr>
          <w:sz w:val="28"/>
        </w:rPr>
      </w:pPr>
      <w:r>
        <w:rPr>
          <w:sz w:val="28"/>
        </w:rPr>
        <w:t xml:space="preserve">Семнадцатый век – время острых социальных конфликтов в России. Возрастающее значение светского начала в искусстве; жизнеутверждающий характер, декоративное великолепие русского искусства XVII в.Ростовский Кремль. Теремной дворец </w:t>
      </w:r>
      <w:proofErr w:type="spellStart"/>
      <w:r>
        <w:rPr>
          <w:sz w:val="28"/>
        </w:rPr>
        <w:t>Моского</w:t>
      </w:r>
      <w:proofErr w:type="spellEnd"/>
      <w:r>
        <w:rPr>
          <w:sz w:val="28"/>
        </w:rPr>
        <w:t xml:space="preserve"> Кремля. «</w:t>
      </w:r>
      <w:proofErr w:type="spellStart"/>
      <w:r>
        <w:rPr>
          <w:sz w:val="28"/>
        </w:rPr>
        <w:t>Крутицкий</w:t>
      </w:r>
      <w:proofErr w:type="spellEnd"/>
      <w:r>
        <w:rPr>
          <w:sz w:val="28"/>
        </w:rPr>
        <w:t xml:space="preserve"> теремок». Дворец в селе Коломенском. Особенности русского деревянного зодчества. Церкви: Никольская в </w:t>
      </w:r>
      <w:proofErr w:type="spellStart"/>
      <w:r>
        <w:rPr>
          <w:sz w:val="28"/>
        </w:rPr>
        <w:t>Панилове</w:t>
      </w:r>
      <w:proofErr w:type="spellEnd"/>
      <w:r>
        <w:rPr>
          <w:sz w:val="28"/>
        </w:rPr>
        <w:t xml:space="preserve">, Преображения в Кижах, Покрова в Филях, Знамения в </w:t>
      </w:r>
      <w:proofErr w:type="spellStart"/>
      <w:r>
        <w:rPr>
          <w:sz w:val="28"/>
        </w:rPr>
        <w:t>Дубровицах</w:t>
      </w:r>
      <w:proofErr w:type="spellEnd"/>
      <w:r>
        <w:rPr>
          <w:sz w:val="28"/>
        </w:rPr>
        <w:t>. Барочные тенденции в русской архитектуре конца XVII в.</w:t>
      </w:r>
    </w:p>
    <w:p w:rsidR="00630543" w:rsidRDefault="00AD35B6">
      <w:pPr>
        <w:jc w:val="both"/>
        <w:rPr>
          <w:sz w:val="28"/>
        </w:rPr>
      </w:pPr>
      <w:r>
        <w:rPr>
          <w:sz w:val="28"/>
        </w:rPr>
        <w:t xml:space="preserve">Новый характер изображения в иконах XVII в. </w:t>
      </w:r>
      <w:proofErr w:type="spellStart"/>
      <w:r>
        <w:rPr>
          <w:sz w:val="28"/>
        </w:rPr>
        <w:t>Строгпновская</w:t>
      </w:r>
      <w:proofErr w:type="spellEnd"/>
      <w:r>
        <w:rPr>
          <w:sz w:val="28"/>
        </w:rPr>
        <w:t xml:space="preserve"> школа. Значение Симона  Ушакова как художника переходного времени. Парсуна как отражение светских и реалистических тенденций в русской живописи XVII в.</w:t>
      </w:r>
    </w:p>
    <w:p w:rsidR="00630543" w:rsidRDefault="00AD35B6">
      <w:pPr>
        <w:jc w:val="both"/>
        <w:rPr>
          <w:sz w:val="28"/>
        </w:rPr>
      </w:pPr>
      <w:r>
        <w:rPr>
          <w:sz w:val="28"/>
        </w:rPr>
        <w:t>Народная роспись по дереву. Народная картинка.</w:t>
      </w:r>
    </w:p>
    <w:p w:rsidR="00630543" w:rsidRDefault="00AD35B6">
      <w:pPr>
        <w:rPr>
          <w:sz w:val="28"/>
        </w:rPr>
      </w:pPr>
      <w:r>
        <w:rPr>
          <w:sz w:val="28"/>
        </w:rPr>
        <w:t>35. Итоговое занятие. Проверка знаний учащихся.</w:t>
      </w:r>
    </w:p>
    <w:p w:rsidR="00630543" w:rsidRDefault="00630543">
      <w:pPr>
        <w:rPr>
          <w:sz w:val="28"/>
        </w:rPr>
      </w:pPr>
    </w:p>
    <w:p w:rsidR="00630543" w:rsidRDefault="00AD35B6">
      <w:pPr>
        <w:pStyle w:val="c7"/>
        <w:numPr>
          <w:ilvl w:val="0"/>
          <w:numId w:val="2"/>
        </w:numPr>
        <w:jc w:val="center"/>
        <w:rPr>
          <w:rStyle w:val="c190"/>
          <w:b/>
          <w:sz w:val="28"/>
        </w:rPr>
      </w:pPr>
      <w:r>
        <w:rPr>
          <w:rStyle w:val="c190"/>
          <w:b/>
          <w:sz w:val="28"/>
        </w:rPr>
        <w:t>год обучения (6 класс)</w:t>
      </w:r>
    </w:p>
    <w:p w:rsidR="00630543" w:rsidRDefault="00AD35B6">
      <w:pPr>
        <w:pStyle w:val="c7"/>
        <w:rPr>
          <w:sz w:val="28"/>
        </w:rPr>
      </w:pPr>
      <w:r>
        <w:rPr>
          <w:sz w:val="28"/>
        </w:rPr>
        <w:t xml:space="preserve">1-2. </w:t>
      </w:r>
      <w:proofErr w:type="spellStart"/>
      <w:r>
        <w:rPr>
          <w:sz w:val="28"/>
        </w:rPr>
        <w:t>РусскоеискусствоXVIII</w:t>
      </w:r>
      <w:proofErr w:type="spellEnd"/>
      <w:r>
        <w:rPr>
          <w:sz w:val="28"/>
        </w:rPr>
        <w:t>-начала XIX вв.</w:t>
      </w:r>
    </w:p>
    <w:p w:rsidR="00630543" w:rsidRDefault="00AD35B6">
      <w:pPr>
        <w:jc w:val="both"/>
        <w:rPr>
          <w:sz w:val="28"/>
        </w:rPr>
      </w:pPr>
      <w:r>
        <w:rPr>
          <w:sz w:val="28"/>
        </w:rPr>
        <w:lastRenderedPageBreak/>
        <w:t>Экономический и политический расцвет России. Историческое значение реформ Петра 1, ускоривших переход от средневековых религиозных форм духовной жизни к светской культуре и науке. Развитие международных культурных связей.</w:t>
      </w:r>
    </w:p>
    <w:p w:rsidR="00630543" w:rsidRDefault="00AD35B6">
      <w:pPr>
        <w:jc w:val="both"/>
        <w:rPr>
          <w:sz w:val="28"/>
        </w:rPr>
      </w:pPr>
      <w:proofErr w:type="spellStart"/>
      <w:r>
        <w:rPr>
          <w:sz w:val="28"/>
        </w:rPr>
        <w:t>Нарышкинское</w:t>
      </w:r>
      <w:proofErr w:type="spellEnd"/>
      <w:r>
        <w:rPr>
          <w:sz w:val="28"/>
        </w:rPr>
        <w:t xml:space="preserve"> барокко – переходный период в русской архитектуре. Цельность архитектурного облика Петербурга. Работы иностранных мастеров в России и определяющая роль русских национальных традиций в их творчестве. </w:t>
      </w:r>
      <w:proofErr w:type="spellStart"/>
      <w:r>
        <w:rPr>
          <w:sz w:val="28"/>
        </w:rPr>
        <w:t>Д.Трезини</w:t>
      </w:r>
      <w:proofErr w:type="spellEnd"/>
      <w:r>
        <w:rPr>
          <w:sz w:val="28"/>
        </w:rPr>
        <w:t>.</w:t>
      </w:r>
    </w:p>
    <w:p w:rsidR="00630543" w:rsidRDefault="00AD35B6">
      <w:pPr>
        <w:rPr>
          <w:sz w:val="28"/>
        </w:rPr>
      </w:pPr>
      <w:r>
        <w:rPr>
          <w:sz w:val="28"/>
        </w:rPr>
        <w:t xml:space="preserve">3-4. Архитектура первой половины </w:t>
      </w:r>
      <w:proofErr w:type="spellStart"/>
      <w:r>
        <w:rPr>
          <w:sz w:val="28"/>
        </w:rPr>
        <w:t>XVIIIв</w:t>
      </w:r>
      <w:proofErr w:type="spellEnd"/>
      <w:r>
        <w:rPr>
          <w:sz w:val="28"/>
        </w:rPr>
        <w:t>.</w:t>
      </w:r>
    </w:p>
    <w:p w:rsidR="00630543" w:rsidRDefault="00AD35B6">
      <w:pPr>
        <w:jc w:val="both"/>
        <w:rPr>
          <w:sz w:val="28"/>
        </w:rPr>
      </w:pPr>
      <w:r>
        <w:rPr>
          <w:sz w:val="28"/>
        </w:rPr>
        <w:t xml:space="preserve">Национальное своеобразие русского барокко. Творчество Ф.Б.Растрелли – расцвет русского барокко. </w:t>
      </w:r>
      <w:proofErr w:type="spellStart"/>
      <w:r>
        <w:rPr>
          <w:sz w:val="28"/>
        </w:rPr>
        <w:t>Екатеринский</w:t>
      </w:r>
      <w:proofErr w:type="spellEnd"/>
      <w:r>
        <w:rPr>
          <w:sz w:val="28"/>
        </w:rPr>
        <w:t xml:space="preserve"> дворец в Царском Селе. Зимний дворец и Смольный монастырь  в Петербурге. Развитие паркового искусства</w:t>
      </w:r>
    </w:p>
    <w:p w:rsidR="00630543" w:rsidRDefault="00AD35B6">
      <w:pPr>
        <w:rPr>
          <w:sz w:val="28"/>
        </w:rPr>
      </w:pPr>
      <w:r>
        <w:rPr>
          <w:sz w:val="28"/>
        </w:rPr>
        <w:t>5-6. Скульптура и живопись первой половины XVIII в.</w:t>
      </w:r>
    </w:p>
    <w:p w:rsidR="00630543" w:rsidRDefault="00AD35B6">
      <w:pPr>
        <w:jc w:val="both"/>
        <w:rPr>
          <w:sz w:val="28"/>
        </w:rPr>
      </w:pPr>
      <w:r>
        <w:rPr>
          <w:sz w:val="28"/>
        </w:rPr>
        <w:t>Развитие реалистического портрета в русской скульптуре и живописи XVIII в. Образ Петра 1 в творчестве Б.К. Растрелли. Творчество А.М.Матвеева, И.Н. Никитина, А.П.Антропова. Типичность портрета, перерастающая в социальную характеристику. Возникновение русского натюрморта.</w:t>
      </w:r>
    </w:p>
    <w:p w:rsidR="00630543" w:rsidRDefault="00AD35B6">
      <w:pPr>
        <w:jc w:val="both"/>
        <w:rPr>
          <w:sz w:val="28"/>
        </w:rPr>
      </w:pPr>
      <w:r>
        <w:rPr>
          <w:sz w:val="28"/>
        </w:rPr>
        <w:t>Роль М.В.Ломоносова в русской культуре и искусстве.</w:t>
      </w:r>
    </w:p>
    <w:p w:rsidR="00630543" w:rsidRDefault="00AD35B6">
      <w:pPr>
        <w:jc w:val="both"/>
        <w:rPr>
          <w:sz w:val="28"/>
        </w:rPr>
      </w:pPr>
      <w:r>
        <w:rPr>
          <w:sz w:val="28"/>
        </w:rPr>
        <w:t>7-9.Архитектура и декоративно-прикладное искусство второй половины XVIII в.</w:t>
      </w:r>
    </w:p>
    <w:p w:rsidR="00630543" w:rsidRDefault="00AD35B6">
      <w:pPr>
        <w:jc w:val="both"/>
        <w:rPr>
          <w:sz w:val="28"/>
        </w:rPr>
      </w:pPr>
      <w:r>
        <w:rPr>
          <w:sz w:val="28"/>
        </w:rPr>
        <w:t xml:space="preserve">Выражение идей просветительства, гражданственности, представлений об идеальном государстве в эстетике классицизма. Критика крепостничества  и формирование революционных </w:t>
      </w:r>
      <w:proofErr w:type="spellStart"/>
      <w:r>
        <w:rPr>
          <w:sz w:val="28"/>
        </w:rPr>
        <w:t>идей</w:t>
      </w:r>
      <w:proofErr w:type="gramStart"/>
      <w:r>
        <w:rPr>
          <w:sz w:val="28"/>
        </w:rPr>
        <w:t>.З</w:t>
      </w:r>
      <w:proofErr w:type="gramEnd"/>
      <w:r>
        <w:rPr>
          <w:sz w:val="28"/>
        </w:rPr>
        <w:t>начение</w:t>
      </w:r>
      <w:proofErr w:type="spellEnd"/>
      <w:r>
        <w:rPr>
          <w:sz w:val="28"/>
        </w:rPr>
        <w:t xml:space="preserve"> образования Петербургской Академии художеств в развитии русского </w:t>
      </w:r>
      <w:proofErr w:type="spellStart"/>
      <w:r>
        <w:rPr>
          <w:sz w:val="28"/>
        </w:rPr>
        <w:t>искусства.Формирование</w:t>
      </w:r>
      <w:proofErr w:type="spellEnd"/>
      <w:r>
        <w:rPr>
          <w:sz w:val="28"/>
        </w:rPr>
        <w:t xml:space="preserve"> в архитектуре  стиля русского классицизма. Творчество крупнейших архитекторов России XVIII в.: </w:t>
      </w:r>
      <w:proofErr w:type="spellStart"/>
      <w:r>
        <w:rPr>
          <w:sz w:val="28"/>
        </w:rPr>
        <w:t>В.И.Баженова</w:t>
      </w:r>
      <w:proofErr w:type="spellEnd"/>
      <w:r>
        <w:rPr>
          <w:sz w:val="28"/>
        </w:rPr>
        <w:t xml:space="preserve">, </w:t>
      </w:r>
      <w:proofErr w:type="spellStart"/>
      <w:r>
        <w:rPr>
          <w:sz w:val="28"/>
        </w:rPr>
        <w:t>М.Ф.Казакова</w:t>
      </w:r>
      <w:proofErr w:type="spellEnd"/>
      <w:r>
        <w:rPr>
          <w:sz w:val="28"/>
        </w:rPr>
        <w:t xml:space="preserve">, </w:t>
      </w:r>
      <w:proofErr w:type="spellStart"/>
      <w:r>
        <w:rPr>
          <w:sz w:val="28"/>
        </w:rPr>
        <w:t>И.Е.Старова</w:t>
      </w:r>
      <w:proofErr w:type="spellEnd"/>
      <w:r>
        <w:rPr>
          <w:sz w:val="28"/>
        </w:rPr>
        <w:t xml:space="preserve">. Расцвет таланта </w:t>
      </w:r>
      <w:proofErr w:type="spellStart"/>
      <w:r>
        <w:rPr>
          <w:sz w:val="28"/>
        </w:rPr>
        <w:t>Ч.Камерона</w:t>
      </w:r>
      <w:proofErr w:type="spellEnd"/>
      <w:r>
        <w:rPr>
          <w:sz w:val="28"/>
        </w:rPr>
        <w:t xml:space="preserve">, </w:t>
      </w:r>
      <w:proofErr w:type="spellStart"/>
      <w:r>
        <w:rPr>
          <w:sz w:val="28"/>
        </w:rPr>
        <w:t>Д.Кваренги</w:t>
      </w:r>
      <w:proofErr w:type="spellEnd"/>
      <w:r>
        <w:rPr>
          <w:sz w:val="28"/>
        </w:rPr>
        <w:t xml:space="preserve"> в </w:t>
      </w:r>
      <w:proofErr w:type="spellStart"/>
      <w:r>
        <w:rPr>
          <w:sz w:val="28"/>
        </w:rPr>
        <w:t>России.Декоративно</w:t>
      </w:r>
      <w:proofErr w:type="spellEnd"/>
      <w:r>
        <w:rPr>
          <w:sz w:val="28"/>
        </w:rPr>
        <w:t>-прикладное искусство: роспись интерьеров, мебель, фарфор, шпалеры, бронза, стекло. Костюм.</w:t>
      </w:r>
    </w:p>
    <w:p w:rsidR="00630543" w:rsidRDefault="00AD35B6">
      <w:pPr>
        <w:rPr>
          <w:sz w:val="28"/>
        </w:rPr>
      </w:pPr>
      <w:r>
        <w:rPr>
          <w:sz w:val="28"/>
        </w:rPr>
        <w:t>10-12. Скульптура и живопись второй половины XVIII в.</w:t>
      </w:r>
    </w:p>
    <w:p w:rsidR="00630543" w:rsidRDefault="00AD35B6">
      <w:pPr>
        <w:jc w:val="both"/>
        <w:rPr>
          <w:sz w:val="28"/>
        </w:rPr>
      </w:pPr>
      <w:r>
        <w:rPr>
          <w:sz w:val="28"/>
        </w:rPr>
        <w:t>Возвышенный пафос русской скульптуры XVIII в</w:t>
      </w:r>
      <w:proofErr w:type="gramStart"/>
      <w:r>
        <w:rPr>
          <w:sz w:val="28"/>
        </w:rPr>
        <w:t>.к</w:t>
      </w:r>
      <w:proofErr w:type="gramEnd"/>
      <w:r>
        <w:rPr>
          <w:sz w:val="28"/>
        </w:rPr>
        <w:t xml:space="preserve">ак отражение торжества человеческого разума, нравственного человеческого достоинства. Памятник Петру  1 Э.Фальконе, раскрывающий не только образ самого Петра 1, но и смысл его деятельности, его роли в исторической судьбе </w:t>
      </w:r>
      <w:proofErr w:type="spellStart"/>
      <w:r>
        <w:rPr>
          <w:sz w:val="28"/>
        </w:rPr>
        <w:t>России</w:t>
      </w:r>
      <w:proofErr w:type="gramStart"/>
      <w:r>
        <w:rPr>
          <w:sz w:val="28"/>
        </w:rPr>
        <w:t>.О</w:t>
      </w:r>
      <w:proofErr w:type="gramEnd"/>
      <w:r>
        <w:rPr>
          <w:sz w:val="28"/>
        </w:rPr>
        <w:t>строта</w:t>
      </w:r>
      <w:proofErr w:type="spellEnd"/>
      <w:r>
        <w:rPr>
          <w:sz w:val="28"/>
        </w:rPr>
        <w:t xml:space="preserve"> и объективность социальных характеристик образов Ф.И.Шубина – мастера реалистического скульптурного портрета: портреты </w:t>
      </w:r>
      <w:proofErr w:type="spellStart"/>
      <w:r>
        <w:rPr>
          <w:sz w:val="28"/>
        </w:rPr>
        <w:t>М.В.Ломоносова</w:t>
      </w:r>
      <w:proofErr w:type="spellEnd"/>
      <w:r>
        <w:rPr>
          <w:sz w:val="28"/>
        </w:rPr>
        <w:t xml:space="preserve">, </w:t>
      </w:r>
      <w:proofErr w:type="spellStart"/>
      <w:r>
        <w:rPr>
          <w:sz w:val="28"/>
        </w:rPr>
        <w:t>А.М.Голицына</w:t>
      </w:r>
      <w:proofErr w:type="spellEnd"/>
      <w:r>
        <w:rPr>
          <w:sz w:val="28"/>
        </w:rPr>
        <w:t xml:space="preserve">, Павла 1, </w:t>
      </w:r>
      <w:proofErr w:type="spellStart"/>
      <w:r>
        <w:rPr>
          <w:sz w:val="28"/>
        </w:rPr>
        <w:t>неизвестного.Патриотический</w:t>
      </w:r>
      <w:proofErr w:type="spellEnd"/>
      <w:r>
        <w:rPr>
          <w:sz w:val="28"/>
        </w:rPr>
        <w:t xml:space="preserve"> пафос монументальных скульптур М.И.Козловского – яркого представителя классицизма: «Памятник А.В.Суворову», «Самсон»</w:t>
      </w:r>
      <w:proofErr w:type="gramStart"/>
      <w:r>
        <w:rPr>
          <w:sz w:val="28"/>
        </w:rPr>
        <w:t>.С</w:t>
      </w:r>
      <w:proofErr w:type="gramEnd"/>
      <w:r>
        <w:rPr>
          <w:sz w:val="28"/>
        </w:rPr>
        <w:t xml:space="preserve">тановление классицизма в русской живописи. Понятие «академическая живопись» и академизм». Система обучения в старой Академии художеств. Творчество </w:t>
      </w:r>
      <w:proofErr w:type="spellStart"/>
      <w:r>
        <w:rPr>
          <w:sz w:val="28"/>
        </w:rPr>
        <w:t>А.П.Лосенко</w:t>
      </w:r>
      <w:proofErr w:type="spellEnd"/>
      <w:r>
        <w:rPr>
          <w:sz w:val="28"/>
        </w:rPr>
        <w:t xml:space="preserve"> – мастера исторической </w:t>
      </w:r>
      <w:proofErr w:type="spellStart"/>
      <w:r>
        <w:rPr>
          <w:sz w:val="28"/>
        </w:rPr>
        <w:t>картины</w:t>
      </w:r>
      <w:proofErr w:type="gramStart"/>
      <w:r>
        <w:rPr>
          <w:sz w:val="28"/>
        </w:rPr>
        <w:t>.Р</w:t>
      </w:r>
      <w:proofErr w:type="gramEnd"/>
      <w:r>
        <w:rPr>
          <w:sz w:val="28"/>
        </w:rPr>
        <w:t>азвитие</w:t>
      </w:r>
      <w:proofErr w:type="spellEnd"/>
      <w:r>
        <w:rPr>
          <w:sz w:val="28"/>
        </w:rPr>
        <w:t xml:space="preserve"> реалистического портрета в русской живописи </w:t>
      </w:r>
      <w:proofErr w:type="spellStart"/>
      <w:r>
        <w:rPr>
          <w:sz w:val="28"/>
        </w:rPr>
        <w:t>xviiв</w:t>
      </w:r>
      <w:proofErr w:type="spellEnd"/>
      <w:r>
        <w:rPr>
          <w:sz w:val="28"/>
        </w:rPr>
        <w:t xml:space="preserve">. – проявление внимания к личности, внутреннему миру человека: творчество </w:t>
      </w:r>
      <w:proofErr w:type="spellStart"/>
      <w:r>
        <w:rPr>
          <w:sz w:val="28"/>
        </w:rPr>
        <w:t>Ф.С.Рокотова</w:t>
      </w:r>
      <w:proofErr w:type="spellEnd"/>
      <w:r>
        <w:rPr>
          <w:sz w:val="28"/>
        </w:rPr>
        <w:t xml:space="preserve">, Д.Г. Левицкого, В.Л. </w:t>
      </w:r>
      <w:proofErr w:type="spellStart"/>
      <w:r>
        <w:rPr>
          <w:sz w:val="28"/>
        </w:rPr>
        <w:t>Боровиковского</w:t>
      </w:r>
      <w:proofErr w:type="spellEnd"/>
      <w:r>
        <w:rPr>
          <w:sz w:val="28"/>
        </w:rPr>
        <w:t>.</w:t>
      </w:r>
    </w:p>
    <w:p w:rsidR="00630543" w:rsidRDefault="00AD35B6">
      <w:pPr>
        <w:jc w:val="both"/>
        <w:rPr>
          <w:sz w:val="28"/>
        </w:rPr>
      </w:pPr>
      <w:r>
        <w:rPr>
          <w:sz w:val="28"/>
        </w:rPr>
        <w:t>Становление бытового жанра и пейзажа как самостоятельных жанров в русской живописи.</w:t>
      </w:r>
    </w:p>
    <w:p w:rsidR="00630543" w:rsidRDefault="00AD35B6">
      <w:pPr>
        <w:jc w:val="both"/>
        <w:rPr>
          <w:sz w:val="28"/>
        </w:rPr>
      </w:pPr>
      <w:r>
        <w:rPr>
          <w:sz w:val="28"/>
        </w:rPr>
        <w:t>Зависимое положение крепостных художников и их роль в развитии русского искусства.</w:t>
      </w:r>
    </w:p>
    <w:p w:rsidR="00630543" w:rsidRDefault="00AD35B6">
      <w:pPr>
        <w:rPr>
          <w:b/>
          <w:sz w:val="28"/>
        </w:rPr>
      </w:pPr>
      <w:r>
        <w:rPr>
          <w:sz w:val="28"/>
        </w:rPr>
        <w:t>13-14. Скульптура и живопись первой половины XIX в</w:t>
      </w:r>
      <w:r>
        <w:rPr>
          <w:b/>
          <w:sz w:val="28"/>
        </w:rPr>
        <w:t>.</w:t>
      </w:r>
    </w:p>
    <w:p w:rsidR="00630543" w:rsidRDefault="00AD35B6">
      <w:pPr>
        <w:jc w:val="both"/>
        <w:rPr>
          <w:sz w:val="28"/>
        </w:rPr>
      </w:pPr>
      <w:r>
        <w:rPr>
          <w:sz w:val="28"/>
        </w:rPr>
        <w:t xml:space="preserve">Расцвет скульптуры зрелого классицизма. Творчество </w:t>
      </w:r>
      <w:proofErr w:type="spellStart"/>
      <w:r>
        <w:rPr>
          <w:sz w:val="28"/>
        </w:rPr>
        <w:t>И.П.Мартоса</w:t>
      </w:r>
      <w:proofErr w:type="spellEnd"/>
      <w:r>
        <w:rPr>
          <w:sz w:val="28"/>
        </w:rPr>
        <w:t xml:space="preserve">: патриотизм и гражданственность памятника Минину И Пожарскому. Малая скульптура. Надгробная пластика: </w:t>
      </w:r>
      <w:proofErr w:type="spellStart"/>
      <w:r>
        <w:rPr>
          <w:sz w:val="28"/>
        </w:rPr>
        <w:t>И.П.Мартос</w:t>
      </w:r>
      <w:proofErr w:type="spellEnd"/>
      <w:r>
        <w:rPr>
          <w:sz w:val="28"/>
        </w:rPr>
        <w:t xml:space="preserve"> – надгробие </w:t>
      </w:r>
      <w:proofErr w:type="spellStart"/>
      <w:r>
        <w:rPr>
          <w:sz w:val="28"/>
        </w:rPr>
        <w:t>С.С.Волконской</w:t>
      </w:r>
      <w:proofErr w:type="spellEnd"/>
      <w:r>
        <w:rPr>
          <w:sz w:val="28"/>
        </w:rPr>
        <w:t xml:space="preserve">. Медальоны Ф.П.Толстого, </w:t>
      </w:r>
      <w:r>
        <w:rPr>
          <w:sz w:val="28"/>
        </w:rPr>
        <w:lastRenderedPageBreak/>
        <w:t xml:space="preserve">посвященные Отечественной войне 1812 </w:t>
      </w:r>
      <w:proofErr w:type="spellStart"/>
      <w:r>
        <w:rPr>
          <w:sz w:val="28"/>
        </w:rPr>
        <w:t>г.Скульптурные</w:t>
      </w:r>
      <w:proofErr w:type="spellEnd"/>
      <w:r>
        <w:rPr>
          <w:sz w:val="28"/>
        </w:rPr>
        <w:t xml:space="preserve"> группы на </w:t>
      </w:r>
      <w:proofErr w:type="spellStart"/>
      <w:r>
        <w:rPr>
          <w:sz w:val="28"/>
        </w:rPr>
        <w:t>Аничковом</w:t>
      </w:r>
      <w:proofErr w:type="spellEnd"/>
      <w:r>
        <w:rPr>
          <w:sz w:val="28"/>
        </w:rPr>
        <w:t xml:space="preserve"> мосту </w:t>
      </w:r>
      <w:proofErr w:type="spellStart"/>
      <w:r>
        <w:rPr>
          <w:sz w:val="28"/>
        </w:rPr>
        <w:t>П.К.Клодта</w:t>
      </w:r>
      <w:proofErr w:type="spellEnd"/>
      <w:r>
        <w:rPr>
          <w:sz w:val="28"/>
        </w:rPr>
        <w:t>.</w:t>
      </w:r>
    </w:p>
    <w:p w:rsidR="00630543" w:rsidRDefault="00AD35B6">
      <w:pPr>
        <w:jc w:val="both"/>
        <w:rPr>
          <w:sz w:val="28"/>
        </w:rPr>
      </w:pPr>
      <w:r>
        <w:rPr>
          <w:sz w:val="28"/>
        </w:rPr>
        <w:t xml:space="preserve">Классические, романтические и реалистические тенденции в русской живописи  первой половины XIX в. Новые черты живописи начала XIX в. Интерес к жизни народа и национально  </w:t>
      </w:r>
      <w:proofErr w:type="gramStart"/>
      <w:r>
        <w:rPr>
          <w:sz w:val="28"/>
        </w:rPr>
        <w:t>характерному</w:t>
      </w:r>
      <w:proofErr w:type="gramEnd"/>
      <w:r>
        <w:rPr>
          <w:sz w:val="28"/>
        </w:rPr>
        <w:t>.</w:t>
      </w:r>
    </w:p>
    <w:p w:rsidR="00630543" w:rsidRDefault="00AD35B6">
      <w:pPr>
        <w:jc w:val="both"/>
        <w:rPr>
          <w:sz w:val="28"/>
        </w:rPr>
      </w:pPr>
      <w:r>
        <w:rPr>
          <w:sz w:val="28"/>
        </w:rPr>
        <w:t xml:space="preserve">О.А.Кипренский. Черты романтизма в творчестве художника, реалистический характер его  портретов: </w:t>
      </w:r>
      <w:proofErr w:type="spellStart"/>
      <w:r>
        <w:rPr>
          <w:sz w:val="28"/>
        </w:rPr>
        <w:t>А.А.Челищева</w:t>
      </w:r>
      <w:proofErr w:type="spellEnd"/>
      <w:r>
        <w:rPr>
          <w:sz w:val="28"/>
        </w:rPr>
        <w:t xml:space="preserve">, </w:t>
      </w:r>
      <w:proofErr w:type="spellStart"/>
      <w:r>
        <w:rPr>
          <w:sz w:val="28"/>
        </w:rPr>
        <w:t>Е.В.давыдова</w:t>
      </w:r>
      <w:proofErr w:type="spellEnd"/>
      <w:r>
        <w:rPr>
          <w:sz w:val="28"/>
        </w:rPr>
        <w:t xml:space="preserve">, </w:t>
      </w:r>
      <w:proofErr w:type="spellStart"/>
      <w:r>
        <w:rPr>
          <w:sz w:val="28"/>
        </w:rPr>
        <w:t>А.С.Пушкина</w:t>
      </w:r>
      <w:proofErr w:type="spellEnd"/>
      <w:r>
        <w:rPr>
          <w:sz w:val="28"/>
        </w:rPr>
        <w:t>. «Автопортрет».</w:t>
      </w:r>
    </w:p>
    <w:p w:rsidR="00630543" w:rsidRDefault="00AD35B6">
      <w:pPr>
        <w:jc w:val="both"/>
        <w:rPr>
          <w:sz w:val="28"/>
        </w:rPr>
      </w:pPr>
      <w:proofErr w:type="spellStart"/>
      <w:r>
        <w:rPr>
          <w:sz w:val="28"/>
        </w:rPr>
        <w:t>В.А.Тропинин</w:t>
      </w:r>
      <w:proofErr w:type="spellEnd"/>
      <w:r>
        <w:rPr>
          <w:sz w:val="28"/>
        </w:rPr>
        <w:t xml:space="preserve">. Его роль в формировании московской школы живописи. Тропинин – мастер камерных интимных портретов: «Портрет сына», «Портрет </w:t>
      </w:r>
      <w:proofErr w:type="spellStart"/>
      <w:r>
        <w:rPr>
          <w:sz w:val="28"/>
        </w:rPr>
        <w:t>А.С.Пушкина</w:t>
      </w:r>
      <w:proofErr w:type="spellEnd"/>
      <w:r>
        <w:rPr>
          <w:sz w:val="28"/>
        </w:rPr>
        <w:t>», «</w:t>
      </w:r>
      <w:proofErr w:type="spellStart"/>
      <w:r>
        <w:rPr>
          <w:sz w:val="28"/>
        </w:rPr>
        <w:t>Кружевица</w:t>
      </w:r>
      <w:proofErr w:type="spellEnd"/>
      <w:r>
        <w:rPr>
          <w:sz w:val="28"/>
        </w:rPr>
        <w:t>».</w:t>
      </w:r>
    </w:p>
    <w:p w:rsidR="00630543" w:rsidRDefault="00AD35B6">
      <w:pPr>
        <w:jc w:val="both"/>
        <w:rPr>
          <w:sz w:val="28"/>
        </w:rPr>
      </w:pPr>
      <w:r>
        <w:rPr>
          <w:sz w:val="28"/>
        </w:rPr>
        <w:t>Жанровая живопись. А.С.Венецианов. Его роль в развитии русской реалистической живописи. Образцы русских крестьян и русской природы. Работы с натуры. Гуманизм, демократизм творчества. «Гумно», «Весна». На пашне, «</w:t>
      </w:r>
      <w:proofErr w:type="spellStart"/>
      <w:r>
        <w:rPr>
          <w:sz w:val="28"/>
        </w:rPr>
        <w:t>Захарка</w:t>
      </w:r>
      <w:proofErr w:type="spellEnd"/>
      <w:r>
        <w:rPr>
          <w:sz w:val="28"/>
        </w:rPr>
        <w:t xml:space="preserve">», «Автопортрет». </w:t>
      </w:r>
      <w:proofErr w:type="spellStart"/>
      <w:r>
        <w:rPr>
          <w:sz w:val="28"/>
        </w:rPr>
        <w:t>Венециановская</w:t>
      </w:r>
      <w:proofErr w:type="spellEnd"/>
      <w:r>
        <w:rPr>
          <w:sz w:val="28"/>
        </w:rPr>
        <w:t xml:space="preserve"> школа. Г.В.Сорока – его творчество и тяжелая судьба.</w:t>
      </w:r>
    </w:p>
    <w:p w:rsidR="00630543" w:rsidRDefault="00AD35B6">
      <w:pPr>
        <w:jc w:val="both"/>
        <w:rPr>
          <w:sz w:val="28"/>
        </w:rPr>
      </w:pPr>
      <w:r>
        <w:rPr>
          <w:sz w:val="28"/>
        </w:rPr>
        <w:t xml:space="preserve">Искусство пейзажа в русской живописи. Творчество Сильв </w:t>
      </w:r>
      <w:proofErr w:type="spellStart"/>
      <w:r>
        <w:rPr>
          <w:sz w:val="28"/>
        </w:rPr>
        <w:t>Ф.Щедрина</w:t>
      </w:r>
      <w:proofErr w:type="spellEnd"/>
      <w:r>
        <w:rPr>
          <w:sz w:val="28"/>
        </w:rPr>
        <w:t xml:space="preserve"> – сплав черт классицизма и романтизма. Интерес к проблемам пленэра.</w:t>
      </w:r>
    </w:p>
    <w:p w:rsidR="00630543" w:rsidRDefault="00AD35B6">
      <w:pPr>
        <w:jc w:val="both"/>
        <w:rPr>
          <w:sz w:val="28"/>
        </w:rPr>
      </w:pPr>
      <w:r>
        <w:rPr>
          <w:sz w:val="28"/>
        </w:rPr>
        <w:t>К.П.Брюллов. Академические традиции и черты романтизма и реализма в его творчестве. Историческая и портретная живопись Брюллова: «Последний день Помпеи», «Всадница», «Портрет А.Н.Струговщикова», «Автопортрет».</w:t>
      </w:r>
    </w:p>
    <w:p w:rsidR="00630543" w:rsidRDefault="00AD35B6">
      <w:pPr>
        <w:jc w:val="both"/>
        <w:rPr>
          <w:sz w:val="28"/>
        </w:rPr>
      </w:pPr>
      <w:r>
        <w:rPr>
          <w:sz w:val="28"/>
        </w:rPr>
        <w:t>Творчество русского художника А.А.Иванова. Работа над картиной «Явление Христа народу», Новаторство и значительность ее идейно-нравственного смысла и выразительность средств живописи. Значение творчества Иванова для русского искусства.</w:t>
      </w:r>
    </w:p>
    <w:p w:rsidR="00630543" w:rsidRDefault="00AD35B6">
      <w:pPr>
        <w:jc w:val="both"/>
        <w:rPr>
          <w:sz w:val="28"/>
        </w:rPr>
      </w:pPr>
      <w:r>
        <w:rPr>
          <w:sz w:val="28"/>
        </w:rPr>
        <w:t xml:space="preserve">Творчество П.А.Федотова – предшественника критического реализма в русской живописи второй половины XIX в. Бытовые картины как сатирическое изображение различных слоев общества: «свежий кавалер», «сватовство майора», «Завтрак аристократа», «Анкор, еще </w:t>
      </w:r>
      <w:proofErr w:type="spellStart"/>
      <w:r>
        <w:rPr>
          <w:sz w:val="28"/>
        </w:rPr>
        <w:t>анкор</w:t>
      </w:r>
      <w:proofErr w:type="spellEnd"/>
      <w:r>
        <w:rPr>
          <w:sz w:val="28"/>
        </w:rPr>
        <w:t>!». Портреты кисти Федотова.</w:t>
      </w:r>
    </w:p>
    <w:p w:rsidR="00630543" w:rsidRDefault="00AD35B6">
      <w:pPr>
        <w:rPr>
          <w:sz w:val="28"/>
        </w:rPr>
      </w:pPr>
      <w:r>
        <w:rPr>
          <w:sz w:val="28"/>
        </w:rPr>
        <w:t xml:space="preserve">15. Итоговое </w:t>
      </w:r>
      <w:proofErr w:type="spellStart"/>
      <w:r>
        <w:rPr>
          <w:sz w:val="28"/>
        </w:rPr>
        <w:t>занятие</w:t>
      </w:r>
      <w:proofErr w:type="gramStart"/>
      <w:r>
        <w:rPr>
          <w:sz w:val="28"/>
        </w:rPr>
        <w:t>.П</w:t>
      </w:r>
      <w:proofErr w:type="gramEnd"/>
      <w:r>
        <w:rPr>
          <w:sz w:val="28"/>
        </w:rPr>
        <w:t>роверка</w:t>
      </w:r>
      <w:proofErr w:type="spellEnd"/>
      <w:r>
        <w:rPr>
          <w:sz w:val="28"/>
        </w:rPr>
        <w:t xml:space="preserve"> знаний учащихся.</w:t>
      </w:r>
    </w:p>
    <w:p w:rsidR="00630543" w:rsidRDefault="00AD35B6">
      <w:pPr>
        <w:rPr>
          <w:sz w:val="28"/>
        </w:rPr>
      </w:pPr>
      <w:r>
        <w:rPr>
          <w:sz w:val="28"/>
        </w:rPr>
        <w:t>16-19. Жанровая живопись второй половины XIX в.Творчество передвижников.</w:t>
      </w:r>
    </w:p>
    <w:p w:rsidR="00630543" w:rsidRDefault="00AD35B6">
      <w:pPr>
        <w:jc w:val="both"/>
        <w:rPr>
          <w:sz w:val="28"/>
        </w:rPr>
      </w:pPr>
      <w:r>
        <w:rPr>
          <w:sz w:val="28"/>
        </w:rPr>
        <w:t>Общественное движение в России 60-70-х годов, его отражение в русской публицистике и искусств. Изобразительное искусство и литература. Ведущее положение бытового жанра в живописи второй половины XIX в.</w:t>
      </w:r>
    </w:p>
    <w:p w:rsidR="00630543" w:rsidRDefault="00AD35B6">
      <w:pPr>
        <w:jc w:val="both"/>
        <w:rPr>
          <w:sz w:val="28"/>
        </w:rPr>
      </w:pPr>
      <w:r>
        <w:rPr>
          <w:sz w:val="28"/>
        </w:rPr>
        <w:t>Протест против академического искусства. «Бунт четырнадцати» - борьба за демократическое искусство. Организация Петербургской артели художников. Возникновение товарищества передвижных художественных выставок – объединения передовых сил русского искусства.</w:t>
      </w:r>
    </w:p>
    <w:p w:rsidR="00630543" w:rsidRDefault="00AD35B6">
      <w:pPr>
        <w:jc w:val="both"/>
        <w:rPr>
          <w:sz w:val="28"/>
        </w:rPr>
      </w:pPr>
      <w:r>
        <w:rPr>
          <w:sz w:val="28"/>
        </w:rPr>
        <w:t>Творчество одного из основоположников критического реализма в русской живописи – В.Г.Перова. Обличение духовенства: «Сельский крестный ход на пасхе», «Чаепитие в Мытищах». Изображение тяжелейшей доли русского народа: «Проводы покойника», «Тройка». Портреты Перова как пример психологического социального портрета: «Портрет Ф.М.Достоевского».</w:t>
      </w:r>
    </w:p>
    <w:p w:rsidR="00630543" w:rsidRDefault="00AD35B6">
      <w:pPr>
        <w:jc w:val="both"/>
        <w:rPr>
          <w:sz w:val="28"/>
        </w:rPr>
      </w:pPr>
      <w:r>
        <w:rPr>
          <w:sz w:val="28"/>
        </w:rPr>
        <w:t>И.Н.Крамской – организатор, теоретик и идейный вождь передвижников. Портреты передовых деятелей русской литературы: Л.Н.Толстого, Н.А.Некрасова. Тематическая картина «Христос в пустыне». Образы крестьян: «Полесовщик».</w:t>
      </w:r>
    </w:p>
    <w:p w:rsidR="00630543" w:rsidRDefault="00AD35B6">
      <w:pPr>
        <w:jc w:val="both"/>
        <w:rPr>
          <w:sz w:val="28"/>
        </w:rPr>
      </w:pPr>
      <w:proofErr w:type="gramStart"/>
      <w:r>
        <w:rPr>
          <w:sz w:val="28"/>
        </w:rPr>
        <w:t>Социальный</w:t>
      </w:r>
      <w:proofErr w:type="gramEnd"/>
      <w:r>
        <w:rPr>
          <w:sz w:val="28"/>
        </w:rPr>
        <w:t xml:space="preserve"> проблемы, затронутые в произведениях художников - передвижников: Г.Г.мясоедов – «Земство обедает», К.А.Савицкий – «Ремонтные работы на железной дороге»; В.Е.Маковский – «Крах банка», «Свидание»; Н.А.Ярошенко – «Кочегар», «Портрет артистки </w:t>
      </w:r>
      <w:proofErr w:type="spellStart"/>
      <w:r>
        <w:rPr>
          <w:sz w:val="28"/>
        </w:rPr>
        <w:t>П.А.Стрепетовой</w:t>
      </w:r>
      <w:proofErr w:type="spellEnd"/>
      <w:r>
        <w:rPr>
          <w:sz w:val="28"/>
        </w:rPr>
        <w:t>», «Всюду жизнь».</w:t>
      </w:r>
    </w:p>
    <w:p w:rsidR="00630543" w:rsidRDefault="00AD35B6">
      <w:pPr>
        <w:jc w:val="both"/>
        <w:rPr>
          <w:sz w:val="28"/>
        </w:rPr>
      </w:pPr>
      <w:r>
        <w:rPr>
          <w:sz w:val="28"/>
        </w:rPr>
        <w:lastRenderedPageBreak/>
        <w:t>Роль выдающегося критика В.В.Стасова, художника-педагога П.П.Чистякова и основателя картинной галереи П.М.Третьякова в становлении русского реалистического искусства второй половины XIX в.Мировое значение творчества русских художников второй половины XIX.</w:t>
      </w:r>
    </w:p>
    <w:p w:rsidR="00630543" w:rsidRDefault="00AD35B6">
      <w:pPr>
        <w:jc w:val="both"/>
        <w:rPr>
          <w:sz w:val="28"/>
        </w:rPr>
      </w:pPr>
      <w:r>
        <w:rPr>
          <w:sz w:val="28"/>
        </w:rPr>
        <w:t xml:space="preserve">20-22. Творчество </w:t>
      </w:r>
      <w:proofErr w:type="spellStart"/>
      <w:r>
        <w:rPr>
          <w:sz w:val="28"/>
        </w:rPr>
        <w:t>И.Е.Репина.И.Е.Репин</w:t>
      </w:r>
      <w:proofErr w:type="spellEnd"/>
      <w:r>
        <w:rPr>
          <w:sz w:val="28"/>
        </w:rPr>
        <w:t xml:space="preserve"> – великий русский художник-реалист. Этапы творческого пути. Отображение тяжелой жизни народа: «Бурлаки на Волге», «Крестный ход в Курской губернии». Историко-революционная тема: «Арест пропагандиста», «Не ждали». Анализ композиции картины «Не ждали». Исторические картины «Иван Грозный и сын его Иван 16 ноября 1581 года», «Запорожцы пишут письмо турецкому султану». Портреты </w:t>
      </w:r>
      <w:proofErr w:type="spellStart"/>
      <w:r>
        <w:rPr>
          <w:sz w:val="28"/>
        </w:rPr>
        <w:t>Л.Н.Толстого</w:t>
      </w:r>
      <w:proofErr w:type="spellEnd"/>
      <w:r>
        <w:rPr>
          <w:sz w:val="28"/>
        </w:rPr>
        <w:t xml:space="preserve">, </w:t>
      </w:r>
      <w:proofErr w:type="spellStart"/>
      <w:r>
        <w:rPr>
          <w:sz w:val="28"/>
        </w:rPr>
        <w:t>П.А.Стрепетовой</w:t>
      </w:r>
      <w:proofErr w:type="spellEnd"/>
      <w:r>
        <w:rPr>
          <w:sz w:val="28"/>
        </w:rPr>
        <w:t>, «Протодьякон». Эскизы портретов к картине «Торжественное заседание Государственного Совета».</w:t>
      </w:r>
    </w:p>
    <w:p w:rsidR="00630543" w:rsidRDefault="00AD35B6">
      <w:pPr>
        <w:jc w:val="both"/>
        <w:rPr>
          <w:sz w:val="28"/>
        </w:rPr>
      </w:pPr>
      <w:r>
        <w:rPr>
          <w:sz w:val="28"/>
        </w:rPr>
        <w:t>Широкое историческое сообщение жизни России. Яркость типов, социальная значимость, особенности композиционного решения. Мировое значение творчества Репина.</w:t>
      </w:r>
    </w:p>
    <w:p w:rsidR="00630543" w:rsidRDefault="00AD35B6">
      <w:pPr>
        <w:rPr>
          <w:sz w:val="28"/>
        </w:rPr>
      </w:pPr>
      <w:r>
        <w:rPr>
          <w:sz w:val="28"/>
        </w:rPr>
        <w:t xml:space="preserve">23-25. Пейзажная живопись второй половины XIX в.Обращение художника к русскому национальному пейзажу. Раскрытие в образах природы настроений и переживаний человека. Романтизм произведений И.А. Айвазовского: «Девятый вал». Особенности пейзажей </w:t>
      </w:r>
      <w:proofErr w:type="spellStart"/>
      <w:r>
        <w:rPr>
          <w:sz w:val="28"/>
        </w:rPr>
        <w:t>А.К.Саврасова</w:t>
      </w:r>
      <w:proofErr w:type="spellEnd"/>
      <w:r>
        <w:rPr>
          <w:sz w:val="28"/>
        </w:rPr>
        <w:t xml:space="preserve"> – «Грачи прилетели», «Проселок». Величавость и эпическая широта пейзажей И.И.Шишкина: «Рожь2, «Корабельная роща», «Лесные дали». Рисунок в творчестве Шишкина. Лиризм и тонкие нюансы настроения в пейзажах Ф.А.Васильева: «А.И.Куинджи: «Ночь на Днепре». Камерность пейзажа, разработка пленэра в творчестве В.Д. Поленова: «Московский дворик»</w:t>
      </w:r>
      <w:proofErr w:type="gramStart"/>
      <w:r>
        <w:rPr>
          <w:sz w:val="28"/>
        </w:rPr>
        <w:t>.Т</w:t>
      </w:r>
      <w:proofErr w:type="gramEnd"/>
      <w:r>
        <w:rPr>
          <w:sz w:val="28"/>
        </w:rPr>
        <w:t>ворчество И.И.Левитана – вершина развития русского национального пейзажа. Передача настроения  и чувств человека в характере изображаемой природы: «Осенний день. Сокольники», «Березовая роща». Поиски монументального обобщения и философски осмысленного образа русской природы: «Март», «Золотая осень», «Вечер. Золотой плес», «над вечным покоем». Идейная значимость картины «</w:t>
      </w:r>
      <w:proofErr w:type="spellStart"/>
      <w:r>
        <w:rPr>
          <w:sz w:val="28"/>
        </w:rPr>
        <w:t>Владимирка</w:t>
      </w:r>
      <w:proofErr w:type="spellEnd"/>
      <w:r>
        <w:rPr>
          <w:sz w:val="28"/>
        </w:rPr>
        <w:t>». Обобщающий образ Родины «Озеро. Русь». Композиция и колорит произведений. Значение творчества Левитана для развития русского искусства.</w:t>
      </w:r>
    </w:p>
    <w:p w:rsidR="00630543" w:rsidRDefault="00AD35B6">
      <w:pPr>
        <w:rPr>
          <w:sz w:val="28"/>
        </w:rPr>
      </w:pPr>
      <w:r>
        <w:rPr>
          <w:sz w:val="28"/>
        </w:rPr>
        <w:t>26-28. Историческая  и батальная живопись. Выявление конфликта прогрессивных и реакционных исторических сил в картине Г.Н.не «Петр 1  допрашивает царевича Алексея»</w:t>
      </w:r>
      <w:proofErr w:type="gramStart"/>
      <w:r>
        <w:rPr>
          <w:sz w:val="28"/>
        </w:rPr>
        <w:t>.А</w:t>
      </w:r>
      <w:proofErr w:type="gramEnd"/>
      <w:r>
        <w:rPr>
          <w:sz w:val="28"/>
        </w:rPr>
        <w:t>нтивоенный, обличительный характер картин В.В.Верещагина «Смертельно раненый», «Апофеоз войны». Прославление героизме русского народа</w:t>
      </w:r>
      <w:proofErr w:type="gramStart"/>
      <w:r>
        <w:rPr>
          <w:sz w:val="28"/>
        </w:rPr>
        <w:t>:»</w:t>
      </w:r>
      <w:proofErr w:type="gramEnd"/>
      <w:r>
        <w:rPr>
          <w:sz w:val="28"/>
        </w:rPr>
        <w:t xml:space="preserve">Не замай, дай </w:t>
      </w:r>
      <w:proofErr w:type="spellStart"/>
      <w:r>
        <w:rPr>
          <w:sz w:val="28"/>
        </w:rPr>
        <w:t>подойти».Былинно</w:t>
      </w:r>
      <w:proofErr w:type="spellEnd"/>
      <w:r>
        <w:rPr>
          <w:sz w:val="28"/>
        </w:rPr>
        <w:t xml:space="preserve">-сказочный характер образов </w:t>
      </w:r>
      <w:proofErr w:type="spellStart"/>
      <w:r>
        <w:rPr>
          <w:sz w:val="28"/>
        </w:rPr>
        <w:t>В.М.Васнецова</w:t>
      </w:r>
      <w:proofErr w:type="spellEnd"/>
      <w:r>
        <w:rPr>
          <w:sz w:val="28"/>
        </w:rPr>
        <w:t xml:space="preserve">: «Аленушка», «Богатыри». Обращение к эпосу и истории: «После побоища Игоря </w:t>
      </w:r>
      <w:proofErr w:type="spellStart"/>
      <w:r>
        <w:rPr>
          <w:sz w:val="28"/>
        </w:rPr>
        <w:t>Святославича</w:t>
      </w:r>
      <w:proofErr w:type="spellEnd"/>
      <w:r>
        <w:rPr>
          <w:sz w:val="28"/>
        </w:rPr>
        <w:t xml:space="preserve"> с половцами».</w:t>
      </w:r>
    </w:p>
    <w:p w:rsidR="00630543" w:rsidRDefault="00AD35B6">
      <w:pPr>
        <w:jc w:val="both"/>
        <w:rPr>
          <w:sz w:val="28"/>
        </w:rPr>
      </w:pPr>
      <w:r>
        <w:rPr>
          <w:sz w:val="28"/>
        </w:rPr>
        <w:t>29-31. Творчество В.И.Сурикова.</w:t>
      </w:r>
    </w:p>
    <w:p w:rsidR="00630543" w:rsidRDefault="00AD35B6">
      <w:pPr>
        <w:jc w:val="both"/>
        <w:rPr>
          <w:sz w:val="28"/>
        </w:rPr>
      </w:pPr>
      <w:r>
        <w:rPr>
          <w:sz w:val="28"/>
        </w:rPr>
        <w:t xml:space="preserve">В.И.Суриков – великий русский исторический живописец. Новое понимание исторического процесса. Раскрытие активного участия народа в исторических событиях – основная идея исторических полотен Сурикова: «Утро стрелецкой казни», «Боярыня Морозова», «Меншиков в Березове». Прославление героизма русского народа: 2Переход Суворова через Альпы». Композиционное и колористическое мастерство </w:t>
      </w:r>
      <w:proofErr w:type="spellStart"/>
      <w:r>
        <w:rPr>
          <w:sz w:val="28"/>
        </w:rPr>
        <w:t>художника</w:t>
      </w:r>
      <w:proofErr w:type="gramStart"/>
      <w:r>
        <w:rPr>
          <w:sz w:val="28"/>
        </w:rPr>
        <w:t>.И</w:t>
      </w:r>
      <w:proofErr w:type="gramEnd"/>
      <w:r>
        <w:rPr>
          <w:sz w:val="28"/>
        </w:rPr>
        <w:t>сторическое</w:t>
      </w:r>
      <w:proofErr w:type="spellEnd"/>
      <w:r>
        <w:rPr>
          <w:sz w:val="28"/>
        </w:rPr>
        <w:t xml:space="preserve"> значение творчества Сурикова.</w:t>
      </w:r>
    </w:p>
    <w:p w:rsidR="00630543" w:rsidRDefault="00AD35B6">
      <w:pPr>
        <w:rPr>
          <w:sz w:val="28"/>
        </w:rPr>
      </w:pPr>
      <w:r>
        <w:rPr>
          <w:sz w:val="28"/>
        </w:rPr>
        <w:t xml:space="preserve">32-34. Русское искусство конца XIX – начала XX в.Рост революционного сознания народных масс. Революция 1905 года и ее значение для русской культуры. Интенсивность и многогранность художественной жизни России в это </w:t>
      </w:r>
      <w:proofErr w:type="spellStart"/>
      <w:r>
        <w:rPr>
          <w:sz w:val="28"/>
        </w:rPr>
        <w:t>период</w:t>
      </w:r>
      <w:proofErr w:type="gramStart"/>
      <w:r>
        <w:rPr>
          <w:sz w:val="28"/>
        </w:rPr>
        <w:t>.Т</w:t>
      </w:r>
      <w:proofErr w:type="gramEnd"/>
      <w:r>
        <w:rPr>
          <w:sz w:val="28"/>
        </w:rPr>
        <w:t>ворчество</w:t>
      </w:r>
      <w:proofErr w:type="spellEnd"/>
      <w:r>
        <w:rPr>
          <w:sz w:val="28"/>
        </w:rPr>
        <w:t xml:space="preserve"> </w:t>
      </w:r>
      <w:proofErr w:type="spellStart"/>
      <w:r>
        <w:rPr>
          <w:sz w:val="28"/>
        </w:rPr>
        <w:t>В.А.Серова</w:t>
      </w:r>
      <w:proofErr w:type="spellEnd"/>
      <w:r>
        <w:rPr>
          <w:sz w:val="28"/>
        </w:rPr>
        <w:t xml:space="preserve"> – великого русского портретиста. Колористическое </w:t>
      </w:r>
      <w:r>
        <w:rPr>
          <w:sz w:val="28"/>
        </w:rPr>
        <w:lastRenderedPageBreak/>
        <w:t xml:space="preserve">мастерство и новаторство живописных приемов в ранних работах: «Девочка с персиками», «девушка, освещенная солнцем». Острота психологических и социальных характеристик в портретах </w:t>
      </w:r>
      <w:proofErr w:type="spellStart"/>
      <w:r>
        <w:rPr>
          <w:sz w:val="28"/>
        </w:rPr>
        <w:t>Г.Л.Гиршман</w:t>
      </w:r>
      <w:proofErr w:type="spellEnd"/>
      <w:r>
        <w:rPr>
          <w:sz w:val="28"/>
        </w:rPr>
        <w:t xml:space="preserve">, </w:t>
      </w:r>
      <w:proofErr w:type="spellStart"/>
      <w:r>
        <w:rPr>
          <w:sz w:val="28"/>
        </w:rPr>
        <w:t>В.О.Гиршмана</w:t>
      </w:r>
      <w:proofErr w:type="spellEnd"/>
      <w:r>
        <w:rPr>
          <w:sz w:val="28"/>
        </w:rPr>
        <w:t xml:space="preserve">, </w:t>
      </w:r>
      <w:proofErr w:type="spellStart"/>
      <w:r>
        <w:rPr>
          <w:sz w:val="28"/>
        </w:rPr>
        <w:t>О.К.Орловой</w:t>
      </w:r>
      <w:proofErr w:type="spellEnd"/>
      <w:r>
        <w:rPr>
          <w:sz w:val="28"/>
        </w:rPr>
        <w:t xml:space="preserve">, Микки Морозова, М.Н.Ермоловой. Историческое полотно: «Петр 1». Пейзаж: «Заросший пруд. </w:t>
      </w:r>
      <w:proofErr w:type="spellStart"/>
      <w:r>
        <w:rPr>
          <w:sz w:val="28"/>
        </w:rPr>
        <w:t>Домотканово</w:t>
      </w:r>
      <w:proofErr w:type="spellEnd"/>
      <w:r>
        <w:rPr>
          <w:sz w:val="28"/>
        </w:rPr>
        <w:t>», Серов – художник-</w:t>
      </w:r>
      <w:proofErr w:type="spellStart"/>
      <w:r>
        <w:rPr>
          <w:sz w:val="28"/>
        </w:rPr>
        <w:t>график.К.А.Коровин</w:t>
      </w:r>
      <w:proofErr w:type="spellEnd"/>
      <w:r>
        <w:rPr>
          <w:sz w:val="28"/>
        </w:rPr>
        <w:t xml:space="preserve">: «Северная идиллия», «Зимой». Натюрморты Коровина. </w:t>
      </w:r>
      <w:proofErr w:type="spellStart"/>
      <w:r>
        <w:rPr>
          <w:sz w:val="28"/>
        </w:rPr>
        <w:t>Импрессионические</w:t>
      </w:r>
      <w:proofErr w:type="spellEnd"/>
      <w:r>
        <w:rPr>
          <w:sz w:val="28"/>
        </w:rPr>
        <w:t xml:space="preserve"> тенденции в его </w:t>
      </w:r>
      <w:proofErr w:type="spellStart"/>
      <w:r>
        <w:rPr>
          <w:sz w:val="28"/>
        </w:rPr>
        <w:t>творчестве</w:t>
      </w:r>
      <w:proofErr w:type="gramStart"/>
      <w:r>
        <w:rPr>
          <w:sz w:val="28"/>
        </w:rPr>
        <w:t>.Т</w:t>
      </w:r>
      <w:proofErr w:type="gramEnd"/>
      <w:r>
        <w:rPr>
          <w:sz w:val="28"/>
        </w:rPr>
        <w:t>ворчество</w:t>
      </w:r>
      <w:proofErr w:type="spellEnd"/>
      <w:r>
        <w:rPr>
          <w:sz w:val="28"/>
        </w:rPr>
        <w:t xml:space="preserve"> </w:t>
      </w:r>
      <w:proofErr w:type="spellStart"/>
      <w:r>
        <w:rPr>
          <w:sz w:val="28"/>
        </w:rPr>
        <w:t>М.А.Врубеля</w:t>
      </w:r>
      <w:proofErr w:type="spellEnd"/>
      <w:r>
        <w:rPr>
          <w:sz w:val="28"/>
        </w:rPr>
        <w:t xml:space="preserve">. Живописное мастерство, повышенная эмоциональность образов, индивидуальная трактовка объема и красочная гамма. Фантастические образы Врубеля: «Демон», «Царевна-Лебедь», «Пан». Развитие реалистических традиций в творчестве Б.М. </w:t>
      </w:r>
      <w:proofErr w:type="spellStart"/>
      <w:r>
        <w:rPr>
          <w:sz w:val="28"/>
        </w:rPr>
        <w:t>Кустодиева</w:t>
      </w:r>
      <w:proofErr w:type="spellEnd"/>
      <w:r>
        <w:rPr>
          <w:sz w:val="28"/>
        </w:rPr>
        <w:t xml:space="preserve">; создание портрета «русских типов». Реалистические традиции в пейзажах </w:t>
      </w:r>
      <w:proofErr w:type="spellStart"/>
      <w:r>
        <w:rPr>
          <w:sz w:val="28"/>
        </w:rPr>
        <w:t>К.Ф.Юона</w:t>
      </w:r>
      <w:proofErr w:type="spellEnd"/>
      <w:r>
        <w:rPr>
          <w:sz w:val="28"/>
        </w:rPr>
        <w:t>.</w:t>
      </w:r>
    </w:p>
    <w:p w:rsidR="00630543" w:rsidRDefault="00AD35B6">
      <w:pPr>
        <w:rPr>
          <w:sz w:val="28"/>
        </w:rPr>
      </w:pPr>
      <w:r>
        <w:rPr>
          <w:sz w:val="28"/>
        </w:rPr>
        <w:t xml:space="preserve">Объединение художников «Мир искусства». Обращение к истории русского  искусства. Работы А.Н. Бенуа, </w:t>
      </w:r>
      <w:proofErr w:type="spellStart"/>
      <w:r>
        <w:rPr>
          <w:sz w:val="28"/>
        </w:rPr>
        <w:t>М.В.Добужинского</w:t>
      </w:r>
      <w:proofErr w:type="spellEnd"/>
      <w:r>
        <w:rPr>
          <w:sz w:val="28"/>
        </w:rPr>
        <w:t xml:space="preserve">, </w:t>
      </w:r>
      <w:proofErr w:type="spellStart"/>
      <w:r>
        <w:rPr>
          <w:sz w:val="28"/>
        </w:rPr>
        <w:t>Л.С.Бакста</w:t>
      </w:r>
      <w:proofErr w:type="spellEnd"/>
      <w:r>
        <w:rPr>
          <w:sz w:val="28"/>
        </w:rPr>
        <w:t xml:space="preserve"> как художников сцены и графиков. Творчество Н.К.Рериха. Вклад «Мира искусства» в развитие русской культуры.</w:t>
      </w:r>
    </w:p>
    <w:p w:rsidR="00630543" w:rsidRDefault="00AD35B6">
      <w:pPr>
        <w:rPr>
          <w:sz w:val="28"/>
        </w:rPr>
      </w:pPr>
      <w:r>
        <w:rPr>
          <w:sz w:val="28"/>
        </w:rPr>
        <w:t xml:space="preserve">Борьба художников-реалистов с формалистическими группировками в предреволюционные годы. Объединения «Бубновый валет» и «Голубая роза». Новые в живописной системе их художников. Раннее творчество </w:t>
      </w:r>
      <w:proofErr w:type="spellStart"/>
      <w:r>
        <w:rPr>
          <w:sz w:val="28"/>
        </w:rPr>
        <w:t>И.И.Машкова</w:t>
      </w:r>
      <w:proofErr w:type="spellEnd"/>
      <w:r>
        <w:rPr>
          <w:sz w:val="28"/>
        </w:rPr>
        <w:t xml:space="preserve">, П.П. </w:t>
      </w:r>
      <w:proofErr w:type="spellStart"/>
      <w:r>
        <w:rPr>
          <w:sz w:val="28"/>
        </w:rPr>
        <w:t>Кончаловского</w:t>
      </w:r>
      <w:proofErr w:type="spellEnd"/>
      <w:r>
        <w:rPr>
          <w:sz w:val="28"/>
        </w:rPr>
        <w:t xml:space="preserve">, </w:t>
      </w:r>
      <w:proofErr w:type="spellStart"/>
      <w:r>
        <w:rPr>
          <w:sz w:val="28"/>
        </w:rPr>
        <w:t>П.В.Кузнецова</w:t>
      </w:r>
      <w:proofErr w:type="spellEnd"/>
      <w:r>
        <w:rPr>
          <w:sz w:val="28"/>
        </w:rPr>
        <w:t xml:space="preserve"> и М.С. </w:t>
      </w:r>
      <w:proofErr w:type="spellStart"/>
      <w:r>
        <w:rPr>
          <w:sz w:val="28"/>
        </w:rPr>
        <w:t>Сарьяна.Продолжение</w:t>
      </w:r>
      <w:proofErr w:type="spellEnd"/>
      <w:r>
        <w:rPr>
          <w:sz w:val="28"/>
        </w:rPr>
        <w:t xml:space="preserve"> идейно-политических традиций передвижничества. «Союз русских художников»</w:t>
      </w:r>
      <w:proofErr w:type="gramStart"/>
      <w:r>
        <w:rPr>
          <w:sz w:val="28"/>
        </w:rPr>
        <w:t>.Т</w:t>
      </w:r>
      <w:proofErr w:type="gramEnd"/>
      <w:r>
        <w:rPr>
          <w:sz w:val="28"/>
        </w:rPr>
        <w:t>ворчество Н.А.Касаткина. Отражение в его картинах жизни и революционной борьбы русского пролетариата: «Смена», Шахтерка». Творчество А.Е. Архипова. Острота социальных характеристик в его произведениях: «Прачки». Социальные тема в творчестве С.В.Иванова: «Смерть переселенца», «Расстрел. 1905г.».</w:t>
      </w:r>
    </w:p>
    <w:p w:rsidR="00630543" w:rsidRDefault="00AD35B6">
      <w:pPr>
        <w:jc w:val="both"/>
        <w:rPr>
          <w:sz w:val="28"/>
        </w:rPr>
      </w:pPr>
      <w:r>
        <w:rPr>
          <w:sz w:val="28"/>
        </w:rPr>
        <w:t>Расцвет политической сатиры в графике 1905-1907 гг.</w:t>
      </w:r>
    </w:p>
    <w:p w:rsidR="00630543" w:rsidRDefault="00AD35B6">
      <w:pPr>
        <w:jc w:val="both"/>
        <w:rPr>
          <w:sz w:val="28"/>
        </w:rPr>
      </w:pPr>
      <w:r>
        <w:rPr>
          <w:sz w:val="28"/>
        </w:rPr>
        <w:t xml:space="preserve">Историческая скульптура: </w:t>
      </w:r>
      <w:proofErr w:type="spellStart"/>
      <w:r>
        <w:rPr>
          <w:sz w:val="28"/>
        </w:rPr>
        <w:t>М.М.Антогольский</w:t>
      </w:r>
      <w:proofErr w:type="spellEnd"/>
      <w:r>
        <w:rPr>
          <w:sz w:val="28"/>
        </w:rPr>
        <w:t>.</w:t>
      </w:r>
    </w:p>
    <w:p w:rsidR="00630543" w:rsidRDefault="00AD35B6">
      <w:pPr>
        <w:jc w:val="both"/>
        <w:rPr>
          <w:sz w:val="28"/>
        </w:rPr>
      </w:pPr>
      <w:r>
        <w:rPr>
          <w:sz w:val="28"/>
        </w:rPr>
        <w:t xml:space="preserve">Революционная тема в творчестве скульпторов А.С. </w:t>
      </w:r>
      <w:proofErr w:type="spellStart"/>
      <w:r>
        <w:rPr>
          <w:sz w:val="28"/>
        </w:rPr>
        <w:t>Голубкиной</w:t>
      </w:r>
      <w:proofErr w:type="spellEnd"/>
      <w:r>
        <w:rPr>
          <w:sz w:val="28"/>
        </w:rPr>
        <w:t xml:space="preserve"> и С.Т. Коненкова.</w:t>
      </w:r>
    </w:p>
    <w:p w:rsidR="00630543" w:rsidRDefault="00AD35B6">
      <w:pPr>
        <w:jc w:val="both"/>
        <w:rPr>
          <w:sz w:val="28"/>
        </w:rPr>
      </w:pPr>
      <w:r>
        <w:rPr>
          <w:sz w:val="28"/>
        </w:rPr>
        <w:t>Стиль «модерн» в русской архитектуре начала XX века.</w:t>
      </w:r>
    </w:p>
    <w:p w:rsidR="00630543" w:rsidRDefault="00AD35B6">
      <w:pPr>
        <w:jc w:val="both"/>
        <w:rPr>
          <w:sz w:val="28"/>
        </w:rPr>
      </w:pPr>
      <w:r>
        <w:rPr>
          <w:sz w:val="28"/>
        </w:rPr>
        <w:t>Значение русского реалистического искусства для формирования и развития искусства социалистического реализма.</w:t>
      </w:r>
    </w:p>
    <w:p w:rsidR="00630543" w:rsidRDefault="00AD35B6">
      <w:pPr>
        <w:rPr>
          <w:sz w:val="28"/>
        </w:rPr>
      </w:pPr>
      <w:r>
        <w:rPr>
          <w:sz w:val="28"/>
        </w:rPr>
        <w:t xml:space="preserve">35.Итоговое </w:t>
      </w:r>
      <w:proofErr w:type="spellStart"/>
      <w:r>
        <w:rPr>
          <w:sz w:val="28"/>
        </w:rPr>
        <w:t>занятие</w:t>
      </w:r>
      <w:proofErr w:type="gramStart"/>
      <w:r>
        <w:rPr>
          <w:sz w:val="28"/>
        </w:rPr>
        <w:t>.П</w:t>
      </w:r>
      <w:proofErr w:type="gramEnd"/>
      <w:r>
        <w:rPr>
          <w:sz w:val="28"/>
        </w:rPr>
        <w:t>роверка</w:t>
      </w:r>
      <w:proofErr w:type="spellEnd"/>
      <w:r>
        <w:rPr>
          <w:sz w:val="28"/>
        </w:rPr>
        <w:t xml:space="preserve"> знаний учащихся.</w:t>
      </w:r>
    </w:p>
    <w:p w:rsidR="00630543" w:rsidRDefault="00630543">
      <w:pPr>
        <w:rPr>
          <w:sz w:val="28"/>
        </w:rPr>
      </w:pPr>
    </w:p>
    <w:p w:rsidR="00630543" w:rsidRDefault="00AD35B6">
      <w:pPr>
        <w:pStyle w:val="c7"/>
        <w:numPr>
          <w:ilvl w:val="0"/>
          <w:numId w:val="2"/>
        </w:numPr>
        <w:jc w:val="center"/>
        <w:rPr>
          <w:rStyle w:val="c190"/>
          <w:b/>
          <w:sz w:val="28"/>
        </w:rPr>
      </w:pPr>
      <w:r>
        <w:rPr>
          <w:rStyle w:val="c190"/>
          <w:b/>
          <w:sz w:val="28"/>
        </w:rPr>
        <w:t>год обучения (6 класс)</w:t>
      </w:r>
    </w:p>
    <w:p w:rsidR="00630543" w:rsidRDefault="00AD35B6">
      <w:pPr>
        <w:rPr>
          <w:color w:val="181818"/>
          <w:sz w:val="28"/>
        </w:rPr>
      </w:pPr>
      <w:r>
        <w:rPr>
          <w:color w:val="181818"/>
          <w:sz w:val="28"/>
        </w:rPr>
        <w:t>1-2. История изобразительного искусства советского периода.</w:t>
      </w:r>
    </w:p>
    <w:p w:rsidR="00630543" w:rsidRDefault="00AD35B6">
      <w:pPr>
        <w:rPr>
          <w:rFonts w:ascii="Arial" w:hAnsi="Arial"/>
          <w:color w:val="181818"/>
          <w:sz w:val="17"/>
        </w:rPr>
      </w:pPr>
      <w:r>
        <w:rPr>
          <w:color w:val="181818"/>
          <w:sz w:val="28"/>
        </w:rPr>
        <w:t>В изобразительном искусстве продолжается развитие идеи патриотизма, но происходит переход к воспеванию мирной жизни, при этом сохраняется главенствующая роль «соцреализма». Искусство было призвано эмоционально воздействовать на зрителя, формировать его мысли и чувства. От произведений требовалась идейная завершенность.</w:t>
      </w:r>
    </w:p>
    <w:p w:rsidR="00630543" w:rsidRDefault="00AD35B6">
      <w:pPr>
        <w:rPr>
          <w:rFonts w:ascii="Arial" w:hAnsi="Arial"/>
          <w:color w:val="181818"/>
          <w:sz w:val="17"/>
        </w:rPr>
      </w:pPr>
      <w:r>
        <w:rPr>
          <w:color w:val="181818"/>
          <w:sz w:val="28"/>
        </w:rPr>
        <w:t>Наиболее известные художники данного периода – Яблонская, Пластов, Серов и другие. Уже в 60-80-х годах главенствующие роли начинает занимать новое поколение художников (Савицкий, Глазунов и др.)</w:t>
      </w:r>
    </w:p>
    <w:p w:rsidR="00630543" w:rsidRDefault="00AD35B6">
      <w:pPr>
        <w:rPr>
          <w:rFonts w:ascii="Arial" w:hAnsi="Arial"/>
          <w:color w:val="181818"/>
          <w:sz w:val="17"/>
        </w:rPr>
      </w:pPr>
      <w:r>
        <w:rPr>
          <w:color w:val="181818"/>
          <w:sz w:val="28"/>
        </w:rPr>
        <w:t xml:space="preserve">Архитектура. В 60-70-е гг. развивался новый стиль архитектуры простой, экономный, использующий возможности современной техники материалов. К нему относятся - здание СЭВ (в котором ныне располагается московская мэрия) (арх. - </w:t>
      </w:r>
      <w:proofErr w:type="spellStart"/>
      <w:r>
        <w:rPr>
          <w:color w:val="181818"/>
          <w:sz w:val="28"/>
        </w:rPr>
        <w:t>М.Посохон</w:t>
      </w:r>
      <w:proofErr w:type="spellEnd"/>
      <w:r>
        <w:rPr>
          <w:color w:val="181818"/>
          <w:sz w:val="28"/>
        </w:rPr>
        <w:t xml:space="preserve"> и др.), 553-метровая башня Центрального телевидения (</w:t>
      </w:r>
      <w:proofErr w:type="spellStart"/>
      <w:r>
        <w:rPr>
          <w:color w:val="181818"/>
          <w:sz w:val="28"/>
        </w:rPr>
        <w:t>Д.Бурдин</w:t>
      </w:r>
      <w:proofErr w:type="spellEnd"/>
      <w:r>
        <w:rPr>
          <w:color w:val="181818"/>
          <w:sz w:val="28"/>
        </w:rPr>
        <w:t xml:space="preserve">, </w:t>
      </w:r>
      <w:proofErr w:type="spellStart"/>
      <w:r>
        <w:rPr>
          <w:color w:val="181818"/>
          <w:sz w:val="28"/>
        </w:rPr>
        <w:t>М.Шкуд</w:t>
      </w:r>
      <w:proofErr w:type="spellEnd"/>
      <w:r>
        <w:rPr>
          <w:color w:val="181818"/>
          <w:sz w:val="28"/>
        </w:rPr>
        <w:t xml:space="preserve"> и др.). По типовым проектам строились здания Метрополитена в Москве, Ленинграде и других </w:t>
      </w:r>
      <w:r>
        <w:rPr>
          <w:color w:val="181818"/>
          <w:sz w:val="28"/>
        </w:rPr>
        <w:lastRenderedPageBreak/>
        <w:t>городах. В 70-е гг. были построены новые спортивные сооружения, а также Олимпийская деревня (</w:t>
      </w:r>
      <w:proofErr w:type="gramStart"/>
      <w:r>
        <w:rPr>
          <w:color w:val="181818"/>
          <w:sz w:val="28"/>
        </w:rPr>
        <w:t>на</w:t>
      </w:r>
      <w:proofErr w:type="gramEnd"/>
      <w:r>
        <w:rPr>
          <w:color w:val="181818"/>
          <w:sz w:val="28"/>
        </w:rPr>
        <w:t xml:space="preserve"> Мичуринском пр.) к Московской  Олимпиаде -80.</w:t>
      </w:r>
    </w:p>
    <w:p w:rsidR="00630543" w:rsidRDefault="00AD35B6">
      <w:pPr>
        <w:rPr>
          <w:sz w:val="28"/>
        </w:rPr>
      </w:pPr>
      <w:r>
        <w:rPr>
          <w:color w:val="181818"/>
          <w:sz w:val="28"/>
        </w:rPr>
        <w:t>Любимым цветком этого времени стала ромашка, сменившая популярный в 1950-е ландыш. Она встречалась в текстах популярных песен, изображалась на тканях, в вышивках и т.п. Ткани становились год от года все более цветастыми. В моде были так называемые «бабушкины рисунки» в мелкий цветочек, штапель стал дефицитом. 1970-е гг. – это эпоха обилия аксессуаров, в частности, шляп с мягкими обвисающими полями. В эпоху хиппи, или, как их еще называли, детей-цветов, пиком моды было декорирование цветами всех аксессуаров и предметов одежды и обуви. Для первой половины 1970-х гг</w:t>
      </w:r>
      <w:proofErr w:type="gramStart"/>
      <w:r>
        <w:rPr>
          <w:color w:val="181818"/>
          <w:sz w:val="28"/>
        </w:rPr>
        <w:t>.х</w:t>
      </w:r>
      <w:proofErr w:type="gramEnd"/>
      <w:r>
        <w:rPr>
          <w:color w:val="181818"/>
          <w:sz w:val="28"/>
        </w:rPr>
        <w:t xml:space="preserve">арактерно также смешение орнаментов – например, гороха с полоской. Одним из популярнейших аксессуаров того времени была шаль, главным образом, вязаная крючком. После 1968-го г. навсегда умер диктат моды в отношении длины – стали допустимы самые разные длины одновременно. В 1974-1975-е вернулось мини, его отличие от мини предыдущей модификации – сильная </w:t>
      </w:r>
      <w:proofErr w:type="spellStart"/>
      <w:r>
        <w:rPr>
          <w:color w:val="181818"/>
          <w:sz w:val="28"/>
        </w:rPr>
        <w:t>расклешенность</w:t>
      </w:r>
      <w:proofErr w:type="spellEnd"/>
      <w:r>
        <w:rPr>
          <w:color w:val="181818"/>
          <w:sz w:val="28"/>
        </w:rPr>
        <w:t>. Настоящий триумф переживает в эту эпоху трикотаж, в частности, кофты и кардиганы-</w:t>
      </w:r>
      <w:proofErr w:type="spellStart"/>
      <w:r>
        <w:rPr>
          <w:color w:val="181818"/>
          <w:sz w:val="28"/>
        </w:rPr>
        <w:t>унисекс</w:t>
      </w:r>
      <w:proofErr w:type="spellEnd"/>
      <w:r>
        <w:rPr>
          <w:color w:val="181818"/>
          <w:sz w:val="28"/>
        </w:rPr>
        <w:t>, вещи грубой ручной вязки, вязаные головные уборы. В моду вошел грим в стиле ретро – выщипанные в ниточку брови; цветные тени для век; накрашенные ресницы; т.н. «коррекция лица» – румяна или темная пудра на скулах; помада перламутровая или с эффектом «мокрого» блеска.</w:t>
      </w:r>
      <w:r>
        <w:rPr>
          <w:color w:val="181818"/>
          <w:sz w:val="28"/>
        </w:rPr>
        <w:br/>
        <w:t xml:space="preserve">3-6. Изобразительное искусство периода </w:t>
      </w:r>
      <w:r>
        <w:rPr>
          <w:sz w:val="28"/>
        </w:rPr>
        <w:t>Октябрьской революции и гражданской войны.</w:t>
      </w:r>
    </w:p>
    <w:p w:rsidR="00630543" w:rsidRDefault="00AD35B6">
      <w:pPr>
        <w:rPr>
          <w:sz w:val="28"/>
        </w:rPr>
      </w:pPr>
      <w:r>
        <w:rPr>
          <w:sz w:val="28"/>
        </w:rPr>
        <w:t xml:space="preserve">Октябрьская революция – начало нового этапа в развитии культуры и искусства. Первые мероприятия советской власти в области искусства и сохранения художественного наследия </w:t>
      </w:r>
      <w:proofErr w:type="spellStart"/>
      <w:r>
        <w:rPr>
          <w:sz w:val="28"/>
        </w:rPr>
        <w:t>прошлого</w:t>
      </w:r>
      <w:proofErr w:type="gramStart"/>
      <w:r>
        <w:rPr>
          <w:sz w:val="28"/>
        </w:rPr>
        <w:t>.Р</w:t>
      </w:r>
      <w:proofErr w:type="gramEnd"/>
      <w:r>
        <w:rPr>
          <w:sz w:val="28"/>
        </w:rPr>
        <w:t>асцвет</w:t>
      </w:r>
      <w:proofErr w:type="spellEnd"/>
      <w:r>
        <w:rPr>
          <w:sz w:val="28"/>
        </w:rPr>
        <w:t xml:space="preserve"> агитационного массового искусства «Окна сатиры РОСТА». Плакаты М.М.Черемных и В.В.Маяковского. Творчество </w:t>
      </w:r>
      <w:proofErr w:type="spellStart"/>
      <w:r>
        <w:rPr>
          <w:sz w:val="28"/>
        </w:rPr>
        <w:t>Д.С.Моора</w:t>
      </w:r>
      <w:proofErr w:type="spellEnd"/>
      <w:r>
        <w:rPr>
          <w:sz w:val="28"/>
        </w:rPr>
        <w:t xml:space="preserve"> и </w:t>
      </w:r>
      <w:proofErr w:type="spellStart"/>
      <w:r>
        <w:rPr>
          <w:sz w:val="28"/>
        </w:rPr>
        <w:t>В.Н.Дени</w:t>
      </w:r>
      <w:proofErr w:type="spellEnd"/>
      <w:r>
        <w:rPr>
          <w:sz w:val="28"/>
        </w:rPr>
        <w:t xml:space="preserve">. Агитационный </w:t>
      </w:r>
      <w:proofErr w:type="spellStart"/>
      <w:r>
        <w:rPr>
          <w:sz w:val="28"/>
        </w:rPr>
        <w:t>фарфор</w:t>
      </w:r>
      <w:proofErr w:type="gramStart"/>
      <w:r>
        <w:rPr>
          <w:sz w:val="28"/>
        </w:rPr>
        <w:t>.Р</w:t>
      </w:r>
      <w:proofErr w:type="gramEnd"/>
      <w:r>
        <w:rPr>
          <w:sz w:val="28"/>
        </w:rPr>
        <w:t>еволюционный</w:t>
      </w:r>
      <w:proofErr w:type="spellEnd"/>
      <w:r>
        <w:rPr>
          <w:sz w:val="28"/>
        </w:rPr>
        <w:t xml:space="preserve"> пафос произведений </w:t>
      </w:r>
      <w:proofErr w:type="spellStart"/>
      <w:r>
        <w:rPr>
          <w:sz w:val="28"/>
        </w:rPr>
        <w:t>Б.М.Кустодиева</w:t>
      </w:r>
      <w:proofErr w:type="spellEnd"/>
      <w:r>
        <w:rPr>
          <w:sz w:val="28"/>
        </w:rPr>
        <w:t xml:space="preserve">, </w:t>
      </w:r>
      <w:proofErr w:type="spellStart"/>
      <w:r>
        <w:rPr>
          <w:sz w:val="28"/>
        </w:rPr>
        <w:t>К.Ф.Юона</w:t>
      </w:r>
      <w:proofErr w:type="spellEnd"/>
      <w:r>
        <w:rPr>
          <w:sz w:val="28"/>
        </w:rPr>
        <w:t xml:space="preserve">, </w:t>
      </w:r>
      <w:proofErr w:type="spellStart"/>
      <w:r>
        <w:rPr>
          <w:sz w:val="28"/>
        </w:rPr>
        <w:t>А.А.Рылова</w:t>
      </w:r>
      <w:proofErr w:type="spellEnd"/>
      <w:r>
        <w:rPr>
          <w:sz w:val="28"/>
        </w:rPr>
        <w:t>.</w:t>
      </w:r>
    </w:p>
    <w:p w:rsidR="00630543" w:rsidRDefault="00AD35B6">
      <w:pPr>
        <w:rPr>
          <w:sz w:val="28"/>
        </w:rPr>
      </w:pPr>
      <w:r>
        <w:rPr>
          <w:sz w:val="28"/>
        </w:rPr>
        <w:t>7-10. Искусство 20-х годов.</w:t>
      </w:r>
    </w:p>
    <w:p w:rsidR="00630543" w:rsidRDefault="00AD35B6">
      <w:pPr>
        <w:jc w:val="both"/>
        <w:rPr>
          <w:sz w:val="28"/>
        </w:rPr>
      </w:pPr>
      <w:r>
        <w:rPr>
          <w:sz w:val="28"/>
        </w:rPr>
        <w:t xml:space="preserve">Соревнование творческих  групп и направлений (АХРР, ОСТ, «Четыре искусства», ОМХ и др.). Многообразие творческих </w:t>
      </w:r>
      <w:proofErr w:type="spellStart"/>
      <w:r>
        <w:rPr>
          <w:sz w:val="28"/>
        </w:rPr>
        <w:t>исканий</w:t>
      </w:r>
      <w:proofErr w:type="gramStart"/>
      <w:r>
        <w:rPr>
          <w:sz w:val="28"/>
        </w:rPr>
        <w:t>.И</w:t>
      </w:r>
      <w:proofErr w:type="gramEnd"/>
      <w:r>
        <w:rPr>
          <w:sz w:val="28"/>
        </w:rPr>
        <w:t>зучение</w:t>
      </w:r>
      <w:proofErr w:type="spellEnd"/>
      <w:r>
        <w:rPr>
          <w:sz w:val="28"/>
        </w:rPr>
        <w:t xml:space="preserve"> художниками АХРР советской действительности. Борьба АЧРР за возрождение реалистической </w:t>
      </w:r>
      <w:proofErr w:type="spellStart"/>
      <w:r>
        <w:rPr>
          <w:sz w:val="28"/>
        </w:rPr>
        <w:t>живописи</w:t>
      </w:r>
      <w:proofErr w:type="gramStart"/>
      <w:r>
        <w:rPr>
          <w:sz w:val="28"/>
        </w:rPr>
        <w:t>.З</w:t>
      </w:r>
      <w:proofErr w:type="gramEnd"/>
      <w:r>
        <w:rPr>
          <w:sz w:val="28"/>
        </w:rPr>
        <w:t>начение</w:t>
      </w:r>
      <w:proofErr w:type="spellEnd"/>
      <w:r>
        <w:rPr>
          <w:sz w:val="28"/>
        </w:rPr>
        <w:t xml:space="preserve"> станковой картины. Творчество М.Б. </w:t>
      </w:r>
      <w:proofErr w:type="spellStart"/>
      <w:r>
        <w:rPr>
          <w:sz w:val="28"/>
        </w:rPr>
        <w:t>Грекова</w:t>
      </w:r>
      <w:proofErr w:type="spellEnd"/>
      <w:r>
        <w:rPr>
          <w:sz w:val="28"/>
        </w:rPr>
        <w:t xml:space="preserve">. Картины </w:t>
      </w:r>
      <w:proofErr w:type="spellStart"/>
      <w:r>
        <w:rPr>
          <w:sz w:val="28"/>
        </w:rPr>
        <w:t>К.С.Петрова</w:t>
      </w:r>
      <w:proofErr w:type="spellEnd"/>
      <w:r>
        <w:rPr>
          <w:sz w:val="28"/>
        </w:rPr>
        <w:t xml:space="preserve">-Водкина «После боя», «Смерть комиссара», </w:t>
      </w:r>
      <w:proofErr w:type="spellStart"/>
      <w:r>
        <w:rPr>
          <w:sz w:val="28"/>
        </w:rPr>
        <w:t>А.А.Дайнеки</w:t>
      </w:r>
      <w:proofErr w:type="spellEnd"/>
      <w:r>
        <w:rPr>
          <w:sz w:val="28"/>
        </w:rPr>
        <w:t xml:space="preserve"> «Оборона </w:t>
      </w:r>
      <w:proofErr w:type="spellStart"/>
      <w:r>
        <w:rPr>
          <w:sz w:val="28"/>
        </w:rPr>
        <w:t>Петрограда»</w:t>
      </w:r>
      <w:proofErr w:type="gramStart"/>
      <w:r>
        <w:rPr>
          <w:sz w:val="28"/>
        </w:rPr>
        <w:t>.О</w:t>
      </w:r>
      <w:proofErr w:type="gramEnd"/>
      <w:r>
        <w:rPr>
          <w:sz w:val="28"/>
        </w:rPr>
        <w:t>бращение</w:t>
      </w:r>
      <w:proofErr w:type="spellEnd"/>
      <w:r>
        <w:rPr>
          <w:sz w:val="28"/>
        </w:rPr>
        <w:t xml:space="preserve"> к образу В.И.Ленина в творчестве И.И.Бродского, А.М.Герасимова.</w:t>
      </w:r>
    </w:p>
    <w:p w:rsidR="00630543" w:rsidRDefault="00AD35B6">
      <w:pPr>
        <w:jc w:val="both"/>
        <w:rPr>
          <w:sz w:val="28"/>
        </w:rPr>
      </w:pPr>
      <w:r>
        <w:rPr>
          <w:sz w:val="28"/>
        </w:rPr>
        <w:t xml:space="preserve">Черты нового в советской действительности и их отражение в бытовой живописи 20-х годов. Картины </w:t>
      </w:r>
      <w:proofErr w:type="spellStart"/>
      <w:r>
        <w:rPr>
          <w:sz w:val="28"/>
        </w:rPr>
        <w:t>Е.М.епцова</w:t>
      </w:r>
      <w:proofErr w:type="spellEnd"/>
      <w:r>
        <w:rPr>
          <w:sz w:val="28"/>
        </w:rPr>
        <w:t xml:space="preserve"> «Заседание сельской ячейки», Б.В.Иогансона «Рабфак идет», Б.Н. Яковлева «Транспорт налаживается».</w:t>
      </w:r>
    </w:p>
    <w:p w:rsidR="00630543" w:rsidRDefault="00AD35B6">
      <w:pPr>
        <w:jc w:val="both"/>
        <w:rPr>
          <w:sz w:val="28"/>
        </w:rPr>
      </w:pPr>
      <w:r>
        <w:rPr>
          <w:sz w:val="28"/>
        </w:rPr>
        <w:t>Образ советского человека в портретной живописи 20-х годов: 2С.В.Малютин «Портрет Д.А.Фурманова», Г.Г.Ряжский «Делегатка», «председательница».</w:t>
      </w:r>
    </w:p>
    <w:p w:rsidR="00630543" w:rsidRDefault="00AD35B6">
      <w:pPr>
        <w:jc w:val="both"/>
        <w:rPr>
          <w:sz w:val="28"/>
        </w:rPr>
      </w:pPr>
      <w:r>
        <w:rPr>
          <w:sz w:val="28"/>
        </w:rPr>
        <w:t xml:space="preserve">Развитие пейзажного жанра: А.А.Рылов, А.А.Осмеркин. Зарождение советского индустриального пейзажа. Натюрморты </w:t>
      </w:r>
      <w:proofErr w:type="spellStart"/>
      <w:r>
        <w:rPr>
          <w:sz w:val="28"/>
        </w:rPr>
        <w:t>И.И.машкова</w:t>
      </w:r>
      <w:proofErr w:type="spellEnd"/>
      <w:r>
        <w:rPr>
          <w:sz w:val="28"/>
        </w:rPr>
        <w:t xml:space="preserve">, </w:t>
      </w:r>
      <w:proofErr w:type="spellStart"/>
      <w:r>
        <w:rPr>
          <w:sz w:val="28"/>
        </w:rPr>
        <w:t>К.С.Петрова</w:t>
      </w:r>
      <w:proofErr w:type="spellEnd"/>
      <w:r>
        <w:rPr>
          <w:sz w:val="28"/>
        </w:rPr>
        <w:t>-Водкина.</w:t>
      </w:r>
    </w:p>
    <w:p w:rsidR="00630543" w:rsidRDefault="00AD35B6">
      <w:pPr>
        <w:jc w:val="both"/>
        <w:rPr>
          <w:sz w:val="28"/>
        </w:rPr>
      </w:pPr>
      <w:r>
        <w:rPr>
          <w:sz w:val="28"/>
        </w:rPr>
        <w:t>Развитие живописи в национальных республиках.</w:t>
      </w:r>
    </w:p>
    <w:p w:rsidR="00630543" w:rsidRDefault="00AD35B6">
      <w:pPr>
        <w:jc w:val="both"/>
        <w:rPr>
          <w:sz w:val="28"/>
        </w:rPr>
      </w:pPr>
      <w:r>
        <w:rPr>
          <w:sz w:val="28"/>
        </w:rPr>
        <w:t xml:space="preserve">Книжная и станковая гравюра 20-х годов. Работы </w:t>
      </w:r>
      <w:proofErr w:type="spellStart"/>
      <w:r>
        <w:rPr>
          <w:sz w:val="28"/>
        </w:rPr>
        <w:t>М.В.Добужинского</w:t>
      </w:r>
      <w:proofErr w:type="spellEnd"/>
      <w:r>
        <w:rPr>
          <w:sz w:val="28"/>
        </w:rPr>
        <w:t xml:space="preserve">, </w:t>
      </w:r>
      <w:proofErr w:type="spellStart"/>
      <w:r>
        <w:rPr>
          <w:sz w:val="28"/>
        </w:rPr>
        <w:t>В.А.Фаворского</w:t>
      </w:r>
      <w:proofErr w:type="spellEnd"/>
      <w:r>
        <w:rPr>
          <w:sz w:val="28"/>
        </w:rPr>
        <w:t xml:space="preserve">, </w:t>
      </w:r>
      <w:proofErr w:type="spellStart"/>
      <w:r>
        <w:rPr>
          <w:sz w:val="28"/>
        </w:rPr>
        <w:t>А.П.Остроумовой</w:t>
      </w:r>
      <w:proofErr w:type="spellEnd"/>
      <w:r>
        <w:rPr>
          <w:sz w:val="28"/>
        </w:rPr>
        <w:t xml:space="preserve">-Лебедевой, </w:t>
      </w:r>
      <w:proofErr w:type="spellStart"/>
      <w:r>
        <w:rPr>
          <w:sz w:val="28"/>
        </w:rPr>
        <w:t>А.И.Кравченко</w:t>
      </w:r>
      <w:proofErr w:type="spellEnd"/>
      <w:r>
        <w:rPr>
          <w:sz w:val="28"/>
        </w:rPr>
        <w:t xml:space="preserve">, </w:t>
      </w:r>
      <w:proofErr w:type="spellStart"/>
      <w:r>
        <w:rPr>
          <w:sz w:val="28"/>
        </w:rPr>
        <w:t>П.В.Митурича</w:t>
      </w:r>
      <w:proofErr w:type="spellEnd"/>
      <w:r>
        <w:rPr>
          <w:sz w:val="28"/>
        </w:rPr>
        <w:t>.</w:t>
      </w:r>
    </w:p>
    <w:p w:rsidR="00630543" w:rsidRDefault="00AD35B6">
      <w:pPr>
        <w:jc w:val="both"/>
        <w:rPr>
          <w:sz w:val="28"/>
        </w:rPr>
      </w:pPr>
      <w:r>
        <w:rPr>
          <w:sz w:val="28"/>
        </w:rPr>
        <w:t>Историческое и художественное значение скульптурной «</w:t>
      </w:r>
      <w:proofErr w:type="spellStart"/>
      <w:r>
        <w:rPr>
          <w:sz w:val="28"/>
        </w:rPr>
        <w:t>Ленинианы</w:t>
      </w:r>
      <w:proofErr w:type="spellEnd"/>
      <w:r>
        <w:rPr>
          <w:sz w:val="28"/>
        </w:rPr>
        <w:t xml:space="preserve">» Н.А. Андреева. Обращение советской скульптуры к образам людей труда: работы </w:t>
      </w:r>
      <w:proofErr w:type="spellStart"/>
      <w:r>
        <w:rPr>
          <w:sz w:val="28"/>
        </w:rPr>
        <w:t>И.Д.Шадра</w:t>
      </w:r>
      <w:proofErr w:type="spellEnd"/>
      <w:r>
        <w:rPr>
          <w:sz w:val="28"/>
        </w:rPr>
        <w:t xml:space="preserve">. Монументальная скульптура: </w:t>
      </w:r>
      <w:proofErr w:type="spellStart"/>
      <w:r>
        <w:rPr>
          <w:sz w:val="28"/>
        </w:rPr>
        <w:t>И.Д.Шадр</w:t>
      </w:r>
      <w:proofErr w:type="spellEnd"/>
      <w:r>
        <w:rPr>
          <w:sz w:val="28"/>
        </w:rPr>
        <w:t xml:space="preserve">, </w:t>
      </w:r>
      <w:proofErr w:type="spellStart"/>
      <w:r>
        <w:rPr>
          <w:sz w:val="28"/>
        </w:rPr>
        <w:t>А.Т.Матвеев</w:t>
      </w:r>
      <w:proofErr w:type="spellEnd"/>
      <w:r>
        <w:rPr>
          <w:sz w:val="28"/>
        </w:rPr>
        <w:t xml:space="preserve">, </w:t>
      </w:r>
      <w:proofErr w:type="spellStart"/>
      <w:r>
        <w:rPr>
          <w:sz w:val="28"/>
        </w:rPr>
        <w:t>С.Д.Меркуров</w:t>
      </w:r>
      <w:proofErr w:type="spellEnd"/>
      <w:r>
        <w:rPr>
          <w:sz w:val="28"/>
        </w:rPr>
        <w:t>.</w:t>
      </w:r>
    </w:p>
    <w:p w:rsidR="00630543" w:rsidRDefault="00AD35B6">
      <w:pPr>
        <w:jc w:val="both"/>
        <w:rPr>
          <w:sz w:val="28"/>
        </w:rPr>
      </w:pPr>
      <w:r>
        <w:rPr>
          <w:sz w:val="28"/>
        </w:rPr>
        <w:lastRenderedPageBreak/>
        <w:t>Выдающееся произведение советской архитектуры – Мавзолей В.И.Ленина (арх. А.В. Щусев).</w:t>
      </w:r>
    </w:p>
    <w:p w:rsidR="00630543" w:rsidRDefault="00AD35B6">
      <w:pPr>
        <w:rPr>
          <w:sz w:val="28"/>
        </w:rPr>
      </w:pPr>
      <w:r>
        <w:rPr>
          <w:sz w:val="28"/>
        </w:rPr>
        <w:t xml:space="preserve">11-14. Искусство 30-х годов. </w:t>
      </w:r>
    </w:p>
    <w:p w:rsidR="00630543" w:rsidRDefault="00AD35B6">
      <w:pPr>
        <w:jc w:val="both"/>
        <w:rPr>
          <w:sz w:val="28"/>
        </w:rPr>
      </w:pPr>
      <w:r>
        <w:rPr>
          <w:sz w:val="28"/>
        </w:rPr>
        <w:t>Новое преломление ленинской темы в картинах И.Э. Грабаря – «В.И.Ленин у прямого провода», А.А.Рылова – «В.И.Ленин в Разливе».</w:t>
      </w:r>
    </w:p>
    <w:p w:rsidR="00630543" w:rsidRDefault="00AD35B6">
      <w:pPr>
        <w:jc w:val="both"/>
        <w:rPr>
          <w:sz w:val="28"/>
        </w:rPr>
      </w:pPr>
      <w:r>
        <w:rPr>
          <w:sz w:val="28"/>
        </w:rPr>
        <w:t>Историко-революционная тема в творчестве Б.В.Иогансона «На старом уральском заводе», «Допрос коммунистов».</w:t>
      </w:r>
    </w:p>
    <w:p w:rsidR="00630543" w:rsidRDefault="00AD35B6">
      <w:pPr>
        <w:jc w:val="both"/>
        <w:rPr>
          <w:sz w:val="28"/>
        </w:rPr>
      </w:pPr>
      <w:r>
        <w:rPr>
          <w:sz w:val="28"/>
        </w:rPr>
        <w:t xml:space="preserve">Отражение жизни советского народа в творчестве </w:t>
      </w:r>
      <w:proofErr w:type="spellStart"/>
      <w:r>
        <w:rPr>
          <w:sz w:val="28"/>
        </w:rPr>
        <w:t>А.А.Дайнеки</w:t>
      </w:r>
      <w:proofErr w:type="spellEnd"/>
      <w:r>
        <w:rPr>
          <w:sz w:val="28"/>
        </w:rPr>
        <w:t xml:space="preserve">, </w:t>
      </w:r>
      <w:proofErr w:type="spellStart"/>
      <w:r>
        <w:rPr>
          <w:sz w:val="28"/>
        </w:rPr>
        <w:t>А.А.Пластова</w:t>
      </w:r>
      <w:proofErr w:type="spellEnd"/>
      <w:r>
        <w:rPr>
          <w:sz w:val="28"/>
        </w:rPr>
        <w:t xml:space="preserve">, </w:t>
      </w:r>
      <w:proofErr w:type="spellStart"/>
      <w:r>
        <w:rPr>
          <w:sz w:val="28"/>
        </w:rPr>
        <w:t>К.Н.Истомина</w:t>
      </w:r>
      <w:proofErr w:type="spellEnd"/>
      <w:r>
        <w:rPr>
          <w:sz w:val="28"/>
        </w:rPr>
        <w:t>.</w:t>
      </w:r>
    </w:p>
    <w:p w:rsidR="00630543" w:rsidRDefault="00AD35B6">
      <w:pPr>
        <w:jc w:val="both"/>
        <w:rPr>
          <w:sz w:val="28"/>
        </w:rPr>
      </w:pPr>
      <w:r>
        <w:rPr>
          <w:sz w:val="28"/>
        </w:rPr>
        <w:t xml:space="preserve">Тема спорта в творчестве </w:t>
      </w:r>
      <w:proofErr w:type="spellStart"/>
      <w:r>
        <w:rPr>
          <w:sz w:val="28"/>
        </w:rPr>
        <w:t>А.А.Дайнеки</w:t>
      </w:r>
      <w:proofErr w:type="spellEnd"/>
      <w:r>
        <w:rPr>
          <w:sz w:val="28"/>
        </w:rPr>
        <w:t xml:space="preserve">, </w:t>
      </w:r>
      <w:proofErr w:type="spellStart"/>
      <w:r>
        <w:rPr>
          <w:sz w:val="28"/>
        </w:rPr>
        <w:t>А.Н.Самохвалова</w:t>
      </w:r>
      <w:proofErr w:type="spellEnd"/>
      <w:r>
        <w:rPr>
          <w:sz w:val="28"/>
        </w:rPr>
        <w:t>.</w:t>
      </w:r>
    </w:p>
    <w:p w:rsidR="00630543" w:rsidRDefault="00AD35B6">
      <w:pPr>
        <w:jc w:val="both"/>
        <w:rPr>
          <w:sz w:val="28"/>
        </w:rPr>
      </w:pPr>
      <w:r>
        <w:rPr>
          <w:sz w:val="28"/>
        </w:rPr>
        <w:t xml:space="preserve">Расцвет портретной жизни. Городской пейзаж Ю.И.Пименова. Пейзажи </w:t>
      </w:r>
      <w:proofErr w:type="spellStart"/>
      <w:r>
        <w:rPr>
          <w:sz w:val="28"/>
        </w:rPr>
        <w:t>В.К.Бялыницкого-Бирули</w:t>
      </w:r>
      <w:proofErr w:type="spellEnd"/>
      <w:r>
        <w:rPr>
          <w:sz w:val="28"/>
        </w:rPr>
        <w:t xml:space="preserve">, </w:t>
      </w:r>
      <w:proofErr w:type="spellStart"/>
      <w:r>
        <w:rPr>
          <w:sz w:val="28"/>
        </w:rPr>
        <w:t>Н.П.Крымова</w:t>
      </w:r>
      <w:proofErr w:type="spellEnd"/>
      <w:r>
        <w:rPr>
          <w:sz w:val="28"/>
        </w:rPr>
        <w:t xml:space="preserve">. Натюрморт в творчестве </w:t>
      </w:r>
      <w:proofErr w:type="spellStart"/>
      <w:r>
        <w:rPr>
          <w:sz w:val="28"/>
        </w:rPr>
        <w:t>И.И.Машкова</w:t>
      </w:r>
      <w:proofErr w:type="spellEnd"/>
      <w:r>
        <w:rPr>
          <w:sz w:val="28"/>
        </w:rPr>
        <w:t xml:space="preserve">, </w:t>
      </w:r>
      <w:proofErr w:type="spellStart"/>
      <w:r>
        <w:rPr>
          <w:sz w:val="28"/>
        </w:rPr>
        <w:t>П.П.Кончаловского</w:t>
      </w:r>
      <w:proofErr w:type="spellEnd"/>
      <w:r>
        <w:rPr>
          <w:sz w:val="28"/>
        </w:rPr>
        <w:t>.</w:t>
      </w:r>
    </w:p>
    <w:p w:rsidR="00630543" w:rsidRDefault="00AD35B6">
      <w:pPr>
        <w:rPr>
          <w:sz w:val="28"/>
        </w:rPr>
      </w:pPr>
      <w:r>
        <w:rPr>
          <w:sz w:val="28"/>
        </w:rPr>
        <w:t xml:space="preserve">Ведущее значение реалистической книжной иллюстрации </w:t>
      </w:r>
      <w:proofErr w:type="spellStart"/>
      <w:r>
        <w:rPr>
          <w:sz w:val="28"/>
        </w:rPr>
        <w:t>В.А.Фаворский</w:t>
      </w:r>
      <w:proofErr w:type="spellEnd"/>
      <w:r>
        <w:rPr>
          <w:sz w:val="28"/>
        </w:rPr>
        <w:t xml:space="preserve">, </w:t>
      </w:r>
      <w:proofErr w:type="spellStart"/>
      <w:r>
        <w:rPr>
          <w:sz w:val="28"/>
        </w:rPr>
        <w:t>Е.А.Кибрик</w:t>
      </w:r>
      <w:proofErr w:type="spellEnd"/>
      <w:r>
        <w:rPr>
          <w:sz w:val="28"/>
        </w:rPr>
        <w:t>.</w:t>
      </w:r>
    </w:p>
    <w:p w:rsidR="00630543" w:rsidRDefault="00AD35B6">
      <w:pPr>
        <w:jc w:val="both"/>
        <w:rPr>
          <w:sz w:val="28"/>
        </w:rPr>
      </w:pPr>
      <w:r>
        <w:rPr>
          <w:sz w:val="28"/>
        </w:rPr>
        <w:t>Расцвет монументальной скульптуры. Скульптурная группа В.И.Мухиной «Рабочий и колхозница» для Советского павильона на Всемирной выставке в Париже (1937). Портретные работы В.И.Мухиной, С.Д.Лебедевой.</w:t>
      </w:r>
    </w:p>
    <w:p w:rsidR="00630543" w:rsidRDefault="00AD35B6">
      <w:pPr>
        <w:jc w:val="both"/>
        <w:rPr>
          <w:sz w:val="28"/>
        </w:rPr>
      </w:pPr>
      <w:r>
        <w:rPr>
          <w:sz w:val="28"/>
        </w:rPr>
        <w:t>Строительство Московского метрополитена. Городская архитектура столицы.</w:t>
      </w:r>
    </w:p>
    <w:p w:rsidR="00630543" w:rsidRDefault="00AD35B6">
      <w:pPr>
        <w:rPr>
          <w:sz w:val="28"/>
        </w:rPr>
      </w:pPr>
      <w:r>
        <w:rPr>
          <w:sz w:val="28"/>
        </w:rPr>
        <w:t xml:space="preserve">15.Итоговое </w:t>
      </w:r>
      <w:proofErr w:type="spellStart"/>
      <w:r>
        <w:rPr>
          <w:sz w:val="28"/>
        </w:rPr>
        <w:t>занятие</w:t>
      </w:r>
      <w:proofErr w:type="gramStart"/>
      <w:r>
        <w:rPr>
          <w:sz w:val="28"/>
        </w:rPr>
        <w:t>.П</w:t>
      </w:r>
      <w:proofErr w:type="gramEnd"/>
      <w:r>
        <w:rPr>
          <w:sz w:val="28"/>
        </w:rPr>
        <w:t>роверка</w:t>
      </w:r>
      <w:proofErr w:type="spellEnd"/>
      <w:r>
        <w:rPr>
          <w:sz w:val="28"/>
        </w:rPr>
        <w:t xml:space="preserve"> знаний учащихся.</w:t>
      </w:r>
    </w:p>
    <w:p w:rsidR="00630543" w:rsidRDefault="00AD35B6">
      <w:pPr>
        <w:rPr>
          <w:b/>
          <w:sz w:val="28"/>
        </w:rPr>
      </w:pPr>
      <w:r>
        <w:rPr>
          <w:sz w:val="28"/>
        </w:rPr>
        <w:t>16-19. Искусство в период Великой Отечественной войны.</w:t>
      </w:r>
    </w:p>
    <w:p w:rsidR="00630543" w:rsidRDefault="00AD35B6">
      <w:pPr>
        <w:jc w:val="both"/>
        <w:rPr>
          <w:sz w:val="28"/>
        </w:rPr>
      </w:pPr>
      <w:r>
        <w:rPr>
          <w:sz w:val="28"/>
        </w:rPr>
        <w:t xml:space="preserve">Образ героического народа в искусстве. Гуманизм советского искусства. Разоблачение человеконенавистнической сущности фашизма. Утверждение стойкости и несгибаемого мужества советского </w:t>
      </w:r>
      <w:proofErr w:type="spellStart"/>
      <w:r>
        <w:rPr>
          <w:sz w:val="28"/>
        </w:rPr>
        <w:t>человека</w:t>
      </w:r>
      <w:proofErr w:type="gramStart"/>
      <w:r>
        <w:rPr>
          <w:sz w:val="28"/>
        </w:rPr>
        <w:t>.Б</w:t>
      </w:r>
      <w:proofErr w:type="gramEnd"/>
      <w:r>
        <w:rPr>
          <w:sz w:val="28"/>
        </w:rPr>
        <w:t>ольшая</w:t>
      </w:r>
      <w:proofErr w:type="spellEnd"/>
      <w:r>
        <w:rPr>
          <w:sz w:val="28"/>
        </w:rPr>
        <w:t xml:space="preserve"> мобилизующая роль плаката и политической карикатуры. Плакаты </w:t>
      </w:r>
      <w:proofErr w:type="spellStart"/>
      <w:r>
        <w:rPr>
          <w:sz w:val="28"/>
        </w:rPr>
        <w:t>И.М.Тоидзе</w:t>
      </w:r>
      <w:proofErr w:type="spellEnd"/>
      <w:r>
        <w:rPr>
          <w:sz w:val="28"/>
        </w:rPr>
        <w:t xml:space="preserve">, </w:t>
      </w:r>
      <w:proofErr w:type="spellStart"/>
      <w:r>
        <w:rPr>
          <w:sz w:val="28"/>
        </w:rPr>
        <w:t>В.Б.Корецкого</w:t>
      </w:r>
      <w:proofErr w:type="spellEnd"/>
      <w:r>
        <w:rPr>
          <w:sz w:val="28"/>
        </w:rPr>
        <w:t xml:space="preserve">. «Окно ТАСС». Работы </w:t>
      </w:r>
      <w:proofErr w:type="spellStart"/>
      <w:r>
        <w:rPr>
          <w:sz w:val="28"/>
        </w:rPr>
        <w:t>Кукрыниксов</w:t>
      </w:r>
      <w:proofErr w:type="spellEnd"/>
      <w:r>
        <w:rPr>
          <w:sz w:val="28"/>
        </w:rPr>
        <w:t xml:space="preserve">. Графические серии </w:t>
      </w:r>
      <w:proofErr w:type="spellStart"/>
      <w:r>
        <w:rPr>
          <w:sz w:val="28"/>
        </w:rPr>
        <w:t>Д.А.Шмаринова</w:t>
      </w:r>
      <w:proofErr w:type="spellEnd"/>
      <w:r>
        <w:rPr>
          <w:sz w:val="28"/>
        </w:rPr>
        <w:t xml:space="preserve"> </w:t>
      </w:r>
      <w:proofErr w:type="spellStart"/>
      <w:r>
        <w:rPr>
          <w:sz w:val="28"/>
        </w:rPr>
        <w:t>А.Ф.ПахомоваОтражение</w:t>
      </w:r>
      <w:proofErr w:type="spellEnd"/>
      <w:r>
        <w:rPr>
          <w:sz w:val="28"/>
        </w:rPr>
        <w:t xml:space="preserve"> массового героизма народа в живописи. </w:t>
      </w:r>
      <w:proofErr w:type="spellStart"/>
      <w:r>
        <w:rPr>
          <w:sz w:val="28"/>
        </w:rPr>
        <w:t>А.Дайнеки</w:t>
      </w:r>
      <w:proofErr w:type="spellEnd"/>
      <w:r>
        <w:rPr>
          <w:sz w:val="28"/>
        </w:rPr>
        <w:t xml:space="preserve"> – «Оборона </w:t>
      </w:r>
      <w:proofErr w:type="spellStart"/>
      <w:r>
        <w:rPr>
          <w:sz w:val="28"/>
        </w:rPr>
        <w:t>Севостополя</w:t>
      </w:r>
      <w:proofErr w:type="spellEnd"/>
      <w:r>
        <w:rPr>
          <w:sz w:val="28"/>
        </w:rPr>
        <w:t xml:space="preserve">», А.А.Пластов – «Фашист прилетел», С.В.Герасимов – «Мать партизана». Патриотическая роль исторической живописи. </w:t>
      </w:r>
      <w:proofErr w:type="spellStart"/>
      <w:r>
        <w:rPr>
          <w:sz w:val="28"/>
        </w:rPr>
        <w:t>П.Д.Корин</w:t>
      </w:r>
      <w:proofErr w:type="spellEnd"/>
      <w:r>
        <w:rPr>
          <w:sz w:val="28"/>
        </w:rPr>
        <w:t xml:space="preserve"> – триптих «Александр Невский». Военный пейзаж в творчестве </w:t>
      </w:r>
      <w:proofErr w:type="spellStart"/>
      <w:r>
        <w:rPr>
          <w:sz w:val="28"/>
        </w:rPr>
        <w:t>А.А.Дайнеки</w:t>
      </w:r>
      <w:proofErr w:type="spellEnd"/>
      <w:r>
        <w:rPr>
          <w:sz w:val="28"/>
        </w:rPr>
        <w:t xml:space="preserve"> и </w:t>
      </w:r>
      <w:proofErr w:type="spellStart"/>
      <w:r>
        <w:rPr>
          <w:sz w:val="28"/>
        </w:rPr>
        <w:t>Г.Г.Нисского</w:t>
      </w:r>
      <w:proofErr w:type="spellEnd"/>
      <w:r>
        <w:rPr>
          <w:sz w:val="28"/>
        </w:rPr>
        <w:t>.</w:t>
      </w:r>
    </w:p>
    <w:p w:rsidR="00630543" w:rsidRDefault="00AD35B6">
      <w:pPr>
        <w:jc w:val="both"/>
        <w:rPr>
          <w:sz w:val="28"/>
        </w:rPr>
      </w:pPr>
      <w:r>
        <w:rPr>
          <w:sz w:val="28"/>
        </w:rPr>
        <w:t xml:space="preserve">Скульптурные портреты героев войны В.И.Мухиной, Е.В.Вучетича. Образы народных героев в творчестве </w:t>
      </w:r>
      <w:proofErr w:type="spellStart"/>
      <w:r>
        <w:rPr>
          <w:sz w:val="28"/>
        </w:rPr>
        <w:t>М.Г.Манизера</w:t>
      </w:r>
      <w:proofErr w:type="spellEnd"/>
      <w:r>
        <w:rPr>
          <w:sz w:val="28"/>
        </w:rPr>
        <w:t>: «Народные мстители», «Зоя».</w:t>
      </w:r>
    </w:p>
    <w:p w:rsidR="00630543" w:rsidRDefault="00AD35B6">
      <w:pPr>
        <w:rPr>
          <w:sz w:val="28"/>
        </w:rPr>
      </w:pPr>
      <w:r>
        <w:rPr>
          <w:sz w:val="28"/>
        </w:rPr>
        <w:t>20-31. Искусство конца 40-х годов – начала 80-х годов.</w:t>
      </w:r>
    </w:p>
    <w:p w:rsidR="00630543" w:rsidRDefault="00AD35B6">
      <w:pPr>
        <w:jc w:val="both"/>
        <w:rPr>
          <w:sz w:val="28"/>
        </w:rPr>
      </w:pPr>
      <w:r>
        <w:rPr>
          <w:sz w:val="28"/>
        </w:rPr>
        <w:t>Обращение к темам прошедшей войны: философское осмысление «</w:t>
      </w:r>
      <w:proofErr w:type="spellStart"/>
      <w:r>
        <w:rPr>
          <w:sz w:val="28"/>
        </w:rPr>
        <w:t>Кукрыниксы</w:t>
      </w:r>
      <w:proofErr w:type="spellEnd"/>
      <w:r>
        <w:rPr>
          <w:sz w:val="28"/>
        </w:rPr>
        <w:t>», «Конец», прославление мужества и силы духа советского воина (П.А.Кривоногов – «Защитники Брестской крепости», М.А.Савицкий – «Партизанская мадонна»), раскрытие его характера (</w:t>
      </w:r>
      <w:proofErr w:type="spellStart"/>
      <w:r>
        <w:rPr>
          <w:sz w:val="28"/>
        </w:rPr>
        <w:t>Ю.М.Непринцев</w:t>
      </w:r>
      <w:proofErr w:type="spellEnd"/>
      <w:r>
        <w:rPr>
          <w:sz w:val="28"/>
        </w:rPr>
        <w:t xml:space="preserve"> – «Отдых после боя»), воспоминания и размышления (А.И.Лактионов – «Письма с фронта», А.П. С.П. Ткачевы – «Между собой», </w:t>
      </w:r>
      <w:proofErr w:type="spellStart"/>
      <w:r>
        <w:rPr>
          <w:sz w:val="28"/>
        </w:rPr>
        <w:t>В.Н.Костецкий</w:t>
      </w:r>
      <w:proofErr w:type="spellEnd"/>
      <w:r>
        <w:rPr>
          <w:sz w:val="28"/>
        </w:rPr>
        <w:t xml:space="preserve"> – «Возвращение», В.Е. Попков – «Шинель отца»).</w:t>
      </w:r>
    </w:p>
    <w:p w:rsidR="00630543" w:rsidRDefault="00AD35B6">
      <w:pPr>
        <w:jc w:val="both"/>
        <w:rPr>
          <w:sz w:val="28"/>
        </w:rPr>
      </w:pPr>
      <w:r>
        <w:rPr>
          <w:sz w:val="28"/>
        </w:rPr>
        <w:t>Отражение труда советских людей. Т.Н.Яблонская – «Хлеб», А.А.Пластов – «Ужин трактористов», С.А. Чуйков – «Дочь Советской Киргизии», П.Ф.Никонов – «геологи». Творчество В.Е. Попкова, Т.Т. Салахова.</w:t>
      </w:r>
    </w:p>
    <w:p w:rsidR="00630543" w:rsidRDefault="00AD35B6">
      <w:pPr>
        <w:jc w:val="both"/>
        <w:rPr>
          <w:sz w:val="28"/>
        </w:rPr>
      </w:pPr>
      <w:r>
        <w:rPr>
          <w:sz w:val="28"/>
        </w:rPr>
        <w:t xml:space="preserve">Портрет как создание обобщающего образа современника. </w:t>
      </w:r>
      <w:proofErr w:type="spellStart"/>
      <w:r>
        <w:rPr>
          <w:sz w:val="28"/>
        </w:rPr>
        <w:t>П.П.Кончаловский</w:t>
      </w:r>
      <w:proofErr w:type="spellEnd"/>
      <w:r>
        <w:rPr>
          <w:sz w:val="28"/>
        </w:rPr>
        <w:t xml:space="preserve"> – «автопортрет в желтой рубашке», П.Д. Корин – «Портрет </w:t>
      </w:r>
      <w:proofErr w:type="spellStart"/>
      <w:r>
        <w:rPr>
          <w:sz w:val="28"/>
        </w:rPr>
        <w:t>Кукрыниксов</w:t>
      </w:r>
      <w:proofErr w:type="spellEnd"/>
      <w:r>
        <w:rPr>
          <w:sz w:val="28"/>
        </w:rPr>
        <w:t xml:space="preserve">», Д.Д. </w:t>
      </w:r>
      <w:proofErr w:type="spellStart"/>
      <w:r>
        <w:rPr>
          <w:sz w:val="28"/>
        </w:rPr>
        <w:t>Жилинский</w:t>
      </w:r>
      <w:proofErr w:type="spellEnd"/>
      <w:r>
        <w:rPr>
          <w:sz w:val="28"/>
        </w:rPr>
        <w:t xml:space="preserve"> – «Гимнасты».</w:t>
      </w:r>
    </w:p>
    <w:p w:rsidR="00630543" w:rsidRDefault="00AD35B6">
      <w:pPr>
        <w:jc w:val="both"/>
        <w:rPr>
          <w:sz w:val="28"/>
        </w:rPr>
      </w:pPr>
      <w:r>
        <w:rPr>
          <w:sz w:val="28"/>
        </w:rPr>
        <w:t>Развитие жанра исторического портрета в творчестве С.П.Викторова. Его поэтическая трилогия: «Маяковский в мастерской РОСТА», «А.Блок», 2Сергей Есенин».</w:t>
      </w:r>
    </w:p>
    <w:p w:rsidR="00630543" w:rsidRDefault="00AD35B6">
      <w:pPr>
        <w:jc w:val="both"/>
        <w:rPr>
          <w:sz w:val="28"/>
        </w:rPr>
      </w:pPr>
      <w:r>
        <w:rPr>
          <w:sz w:val="28"/>
        </w:rPr>
        <w:t xml:space="preserve">Определяющая роль эпического пейзажа. Развитие индустриального пейзажа. Работы Г.Г. </w:t>
      </w:r>
      <w:proofErr w:type="spellStart"/>
      <w:r>
        <w:rPr>
          <w:sz w:val="28"/>
        </w:rPr>
        <w:t>Нисского</w:t>
      </w:r>
      <w:proofErr w:type="spellEnd"/>
      <w:r>
        <w:rPr>
          <w:sz w:val="28"/>
        </w:rPr>
        <w:t xml:space="preserve">, </w:t>
      </w:r>
      <w:proofErr w:type="spellStart"/>
      <w:r>
        <w:rPr>
          <w:sz w:val="28"/>
        </w:rPr>
        <w:t>М.С.Сарьяна</w:t>
      </w:r>
      <w:proofErr w:type="spellEnd"/>
      <w:r>
        <w:rPr>
          <w:sz w:val="28"/>
        </w:rPr>
        <w:t>. Городской пейзаж: Ю.И.Пименов.</w:t>
      </w:r>
    </w:p>
    <w:p w:rsidR="00630543" w:rsidRDefault="00AD35B6">
      <w:pPr>
        <w:jc w:val="both"/>
        <w:rPr>
          <w:sz w:val="28"/>
        </w:rPr>
      </w:pPr>
      <w:r>
        <w:rPr>
          <w:sz w:val="28"/>
        </w:rPr>
        <w:lastRenderedPageBreak/>
        <w:t xml:space="preserve">Натюрморт в творчестве </w:t>
      </w:r>
      <w:proofErr w:type="spellStart"/>
      <w:r>
        <w:rPr>
          <w:sz w:val="28"/>
        </w:rPr>
        <w:t>В.Ф.Стожаров</w:t>
      </w:r>
      <w:proofErr w:type="gramStart"/>
      <w:r>
        <w:rPr>
          <w:sz w:val="28"/>
        </w:rPr>
        <w:t>а</w:t>
      </w:r>
      <w:proofErr w:type="spellEnd"/>
      <w:r>
        <w:rPr>
          <w:sz w:val="28"/>
        </w:rPr>
        <w:t>-</w:t>
      </w:r>
      <w:proofErr w:type="gramEnd"/>
      <w:r>
        <w:rPr>
          <w:sz w:val="28"/>
        </w:rPr>
        <w:t xml:space="preserve"> «Хлеб, соль и братина» и А.Ю. </w:t>
      </w:r>
      <w:proofErr w:type="spellStart"/>
      <w:r>
        <w:rPr>
          <w:sz w:val="28"/>
        </w:rPr>
        <w:t>Никича</w:t>
      </w:r>
      <w:proofErr w:type="spellEnd"/>
      <w:r>
        <w:rPr>
          <w:sz w:val="28"/>
        </w:rPr>
        <w:t xml:space="preserve"> – «</w:t>
      </w:r>
      <w:proofErr w:type="spellStart"/>
      <w:r>
        <w:rPr>
          <w:sz w:val="28"/>
        </w:rPr>
        <w:t>Завтрак».Решение</w:t>
      </w:r>
      <w:proofErr w:type="spellEnd"/>
      <w:r>
        <w:rPr>
          <w:sz w:val="28"/>
        </w:rPr>
        <w:t xml:space="preserve"> творческих задач в области монументальной и портретной скульптуры. Монумент Война-освободителя в </w:t>
      </w:r>
      <w:proofErr w:type="spellStart"/>
      <w:r>
        <w:rPr>
          <w:sz w:val="28"/>
        </w:rPr>
        <w:t>Трептов</w:t>
      </w:r>
      <w:proofErr w:type="spellEnd"/>
      <w:r>
        <w:rPr>
          <w:sz w:val="28"/>
        </w:rPr>
        <w:t xml:space="preserve">-парке в Берлине, мемориальный комплекс Мамаев кургана в Волгограде (Е.В.Вучетич). Монумент В.И.Ленина в Берлине (Н.В.Томский). Памятники: жертвам фашизма в </w:t>
      </w:r>
      <w:proofErr w:type="spellStart"/>
      <w:r>
        <w:rPr>
          <w:sz w:val="28"/>
        </w:rPr>
        <w:t>Пирчуписе</w:t>
      </w:r>
      <w:proofErr w:type="spellEnd"/>
      <w:r>
        <w:rPr>
          <w:sz w:val="28"/>
        </w:rPr>
        <w:t xml:space="preserve"> (скульптор </w:t>
      </w:r>
      <w:proofErr w:type="spellStart"/>
      <w:r>
        <w:rPr>
          <w:sz w:val="28"/>
        </w:rPr>
        <w:t>Г.А.Йокубонис</w:t>
      </w:r>
      <w:proofErr w:type="spellEnd"/>
      <w:r>
        <w:rPr>
          <w:sz w:val="28"/>
        </w:rPr>
        <w:t xml:space="preserve">), генералу </w:t>
      </w:r>
      <w:proofErr w:type="spellStart"/>
      <w:r>
        <w:rPr>
          <w:sz w:val="28"/>
        </w:rPr>
        <w:t>Д.М.Карбышеву</w:t>
      </w:r>
      <w:proofErr w:type="spellEnd"/>
      <w:r>
        <w:rPr>
          <w:sz w:val="28"/>
        </w:rPr>
        <w:t xml:space="preserve"> (скульптор </w:t>
      </w:r>
      <w:proofErr w:type="spellStart"/>
      <w:r>
        <w:rPr>
          <w:sz w:val="28"/>
        </w:rPr>
        <w:t>В.Е.Цигаль</w:t>
      </w:r>
      <w:proofErr w:type="spellEnd"/>
      <w:r>
        <w:rPr>
          <w:sz w:val="28"/>
        </w:rPr>
        <w:t xml:space="preserve">), </w:t>
      </w:r>
      <w:proofErr w:type="spellStart"/>
      <w:r>
        <w:rPr>
          <w:sz w:val="28"/>
        </w:rPr>
        <w:t>А.С.Пушкину</w:t>
      </w:r>
      <w:proofErr w:type="spellEnd"/>
      <w:r>
        <w:rPr>
          <w:sz w:val="28"/>
        </w:rPr>
        <w:t xml:space="preserve"> в Ленинграде (скульптор </w:t>
      </w:r>
      <w:proofErr w:type="spellStart"/>
      <w:r>
        <w:rPr>
          <w:sz w:val="28"/>
        </w:rPr>
        <w:t>М.К.Аникушин</w:t>
      </w:r>
      <w:proofErr w:type="spellEnd"/>
      <w:r>
        <w:rPr>
          <w:sz w:val="28"/>
        </w:rPr>
        <w:t xml:space="preserve">), Карлу Максу в Москве (скульптор </w:t>
      </w:r>
      <w:proofErr w:type="spellStart"/>
      <w:r>
        <w:rPr>
          <w:sz w:val="28"/>
        </w:rPr>
        <w:t>Л.Е.Корбель</w:t>
      </w:r>
      <w:proofErr w:type="spellEnd"/>
      <w:r>
        <w:rPr>
          <w:sz w:val="28"/>
        </w:rPr>
        <w:t xml:space="preserve">), </w:t>
      </w:r>
      <w:proofErr w:type="spellStart"/>
      <w:r>
        <w:rPr>
          <w:sz w:val="28"/>
        </w:rPr>
        <w:t>В.В.Маяковскому</w:t>
      </w:r>
      <w:proofErr w:type="spellEnd"/>
      <w:r>
        <w:rPr>
          <w:sz w:val="28"/>
        </w:rPr>
        <w:t xml:space="preserve"> в Москве (скульптор А.П.Кибальников). Станковые работы: </w:t>
      </w:r>
      <w:proofErr w:type="spellStart"/>
      <w:r>
        <w:rPr>
          <w:sz w:val="28"/>
        </w:rPr>
        <w:t>С.Т.Коненков</w:t>
      </w:r>
      <w:proofErr w:type="spellEnd"/>
      <w:r>
        <w:rPr>
          <w:sz w:val="28"/>
        </w:rPr>
        <w:t xml:space="preserve"> – «</w:t>
      </w:r>
      <w:proofErr w:type="spellStart"/>
      <w:r>
        <w:rPr>
          <w:sz w:val="28"/>
        </w:rPr>
        <w:t>Автопортрет»</w:t>
      </w:r>
      <w:proofErr w:type="gramStart"/>
      <w:r>
        <w:rPr>
          <w:sz w:val="28"/>
        </w:rPr>
        <w:t>.И</w:t>
      </w:r>
      <w:proofErr w:type="gramEnd"/>
      <w:r>
        <w:rPr>
          <w:sz w:val="28"/>
        </w:rPr>
        <w:t>ллюстрации</w:t>
      </w:r>
      <w:proofErr w:type="spellEnd"/>
      <w:r>
        <w:rPr>
          <w:sz w:val="28"/>
        </w:rPr>
        <w:t xml:space="preserve"> </w:t>
      </w:r>
      <w:proofErr w:type="spellStart"/>
      <w:r>
        <w:rPr>
          <w:sz w:val="28"/>
        </w:rPr>
        <w:t>В.А.Фаворского</w:t>
      </w:r>
      <w:proofErr w:type="spellEnd"/>
      <w:r>
        <w:rPr>
          <w:sz w:val="28"/>
        </w:rPr>
        <w:t xml:space="preserve"> к «Слову о полку Игореве», «Борису Годунову» и «Маленьким трагедиям» </w:t>
      </w:r>
      <w:proofErr w:type="spellStart"/>
      <w:r>
        <w:rPr>
          <w:sz w:val="28"/>
        </w:rPr>
        <w:t>А.С.Пушкина</w:t>
      </w:r>
      <w:proofErr w:type="spellEnd"/>
      <w:r>
        <w:rPr>
          <w:sz w:val="28"/>
        </w:rPr>
        <w:t xml:space="preserve">; С.А. </w:t>
      </w:r>
      <w:proofErr w:type="spellStart"/>
      <w:r>
        <w:rPr>
          <w:sz w:val="28"/>
        </w:rPr>
        <w:t>Красаускаса</w:t>
      </w:r>
      <w:proofErr w:type="spellEnd"/>
      <w:r>
        <w:rPr>
          <w:sz w:val="28"/>
        </w:rPr>
        <w:t xml:space="preserve"> – к поэме «Человек» Э. </w:t>
      </w:r>
      <w:proofErr w:type="spellStart"/>
      <w:r>
        <w:rPr>
          <w:sz w:val="28"/>
        </w:rPr>
        <w:t>Межелайтиса</w:t>
      </w:r>
      <w:proofErr w:type="spellEnd"/>
      <w:r>
        <w:rPr>
          <w:sz w:val="28"/>
        </w:rPr>
        <w:t xml:space="preserve">. Д.А. </w:t>
      </w:r>
      <w:proofErr w:type="spellStart"/>
      <w:r>
        <w:rPr>
          <w:sz w:val="28"/>
        </w:rPr>
        <w:t>Шмаринова</w:t>
      </w:r>
      <w:proofErr w:type="spellEnd"/>
      <w:r>
        <w:rPr>
          <w:sz w:val="28"/>
        </w:rPr>
        <w:t xml:space="preserve">-к «Войне и миру» Массовое строительство после окончания Великой Отечественной войны. Борьба за архитектуру, отвечающую современным общественным, техническим и эстетическим требованиям: Лужники, Дворец Пионеров, Кремлевский Дворец съездов, здание </w:t>
      </w:r>
      <w:proofErr w:type="spellStart"/>
      <w:r>
        <w:rPr>
          <w:sz w:val="28"/>
        </w:rPr>
        <w:t>сэва</w:t>
      </w:r>
      <w:proofErr w:type="spellEnd"/>
      <w:r>
        <w:rPr>
          <w:sz w:val="28"/>
        </w:rPr>
        <w:t>, Олимпийские комплексы в Москве.</w:t>
      </w:r>
    </w:p>
    <w:p w:rsidR="00630543" w:rsidRDefault="00AD35B6">
      <w:pPr>
        <w:rPr>
          <w:sz w:val="28"/>
        </w:rPr>
      </w:pPr>
      <w:r>
        <w:rPr>
          <w:sz w:val="28"/>
        </w:rPr>
        <w:t>32-34. Декоративно-прикладное искусство советского периода.</w:t>
      </w:r>
    </w:p>
    <w:p w:rsidR="00630543" w:rsidRDefault="00AD35B6">
      <w:pPr>
        <w:jc w:val="both"/>
        <w:rPr>
          <w:sz w:val="28"/>
        </w:rPr>
      </w:pPr>
      <w:r>
        <w:rPr>
          <w:sz w:val="28"/>
        </w:rPr>
        <w:t>Возрождение художественных промыслов. Лаковая миниатюра: Палех, Мастера, Федоскино, Хохломская роспись.</w:t>
      </w:r>
    </w:p>
    <w:p w:rsidR="00630543" w:rsidRDefault="00AD35B6">
      <w:pPr>
        <w:jc w:val="both"/>
        <w:rPr>
          <w:sz w:val="28"/>
        </w:rPr>
      </w:pPr>
      <w:r>
        <w:rPr>
          <w:sz w:val="28"/>
        </w:rPr>
        <w:t>Резьба по кости и изделия из рога. Белгородская игрушка и скульптура. Гуцульская резьба по дереву.</w:t>
      </w:r>
    </w:p>
    <w:p w:rsidR="00630543" w:rsidRDefault="00AD35B6">
      <w:pPr>
        <w:jc w:val="both"/>
        <w:rPr>
          <w:sz w:val="28"/>
        </w:rPr>
      </w:pPr>
      <w:r>
        <w:rPr>
          <w:sz w:val="28"/>
        </w:rPr>
        <w:t xml:space="preserve">Керамика. Гжельская артель художественной керамики. Эстонская, латвийская керамика. Гончарные изделия из села </w:t>
      </w:r>
      <w:proofErr w:type="spellStart"/>
      <w:r>
        <w:rPr>
          <w:sz w:val="28"/>
        </w:rPr>
        <w:t>Балхар</w:t>
      </w:r>
      <w:proofErr w:type="spellEnd"/>
      <w:r>
        <w:rPr>
          <w:sz w:val="28"/>
        </w:rPr>
        <w:t xml:space="preserve"> в Дагестане.</w:t>
      </w:r>
    </w:p>
    <w:p w:rsidR="00630543" w:rsidRDefault="00AD35B6">
      <w:pPr>
        <w:jc w:val="both"/>
        <w:rPr>
          <w:sz w:val="28"/>
        </w:rPr>
      </w:pPr>
      <w:r>
        <w:rPr>
          <w:sz w:val="28"/>
        </w:rPr>
        <w:t xml:space="preserve">Вышивка, кружево, </w:t>
      </w:r>
      <w:proofErr w:type="spellStart"/>
      <w:r>
        <w:rPr>
          <w:sz w:val="28"/>
        </w:rPr>
        <w:t>ковроделие</w:t>
      </w:r>
      <w:proofErr w:type="spellEnd"/>
      <w:r>
        <w:rPr>
          <w:sz w:val="28"/>
        </w:rPr>
        <w:t>. Русская, украинская, белорусская, латышская, чувашская вышивка. Вологодские кружева. Ковры Туркмении, Дагестана, Украины; казахские и киргизские кошмы.</w:t>
      </w:r>
    </w:p>
    <w:p w:rsidR="00630543" w:rsidRDefault="00AD35B6">
      <w:pPr>
        <w:jc w:val="both"/>
        <w:rPr>
          <w:sz w:val="28"/>
        </w:rPr>
      </w:pPr>
      <w:r>
        <w:rPr>
          <w:sz w:val="28"/>
        </w:rPr>
        <w:t>Художественная промышленность и техническая эстетика. Участие художников в производстве текстиля, обоев, мебели. Участие художников  в производстве текстиля, обоев, мебели, предметов широкого потребления из фарфора, стекла,  металла, пластиков. Роль художника в конструирования средств транспорта, радиоаппаратуры, предметов быта, заводских станков и т.д.</w:t>
      </w:r>
    </w:p>
    <w:p w:rsidR="00630543" w:rsidRDefault="00AD35B6">
      <w:pPr>
        <w:rPr>
          <w:sz w:val="28"/>
        </w:rPr>
      </w:pPr>
      <w:r>
        <w:rPr>
          <w:sz w:val="28"/>
        </w:rPr>
        <w:t xml:space="preserve">35.Итоговое </w:t>
      </w:r>
      <w:proofErr w:type="spellStart"/>
      <w:r>
        <w:rPr>
          <w:sz w:val="28"/>
        </w:rPr>
        <w:t>занятие</w:t>
      </w:r>
      <w:proofErr w:type="gramStart"/>
      <w:r>
        <w:rPr>
          <w:sz w:val="28"/>
        </w:rPr>
        <w:t>.П</w:t>
      </w:r>
      <w:proofErr w:type="gramEnd"/>
      <w:r>
        <w:rPr>
          <w:sz w:val="28"/>
        </w:rPr>
        <w:t>роверка</w:t>
      </w:r>
      <w:proofErr w:type="spellEnd"/>
      <w:r>
        <w:rPr>
          <w:sz w:val="28"/>
        </w:rPr>
        <w:t xml:space="preserve"> знаний учащихся.</w:t>
      </w:r>
    </w:p>
    <w:p w:rsidR="00630543" w:rsidRDefault="00630543">
      <w:pPr>
        <w:rPr>
          <w:sz w:val="28"/>
        </w:rPr>
      </w:pPr>
    </w:p>
    <w:p w:rsidR="00630543" w:rsidRDefault="00AD35B6">
      <w:pPr>
        <w:jc w:val="center"/>
        <w:rPr>
          <w:b/>
          <w:sz w:val="28"/>
        </w:rPr>
      </w:pPr>
      <w:r>
        <w:rPr>
          <w:b/>
          <w:sz w:val="28"/>
        </w:rPr>
        <w:t>2. ОРГАНИЗАЦИОННО – ПЕДАГОГИЧЕСКИЕ УСЛОВИЯ</w:t>
      </w:r>
    </w:p>
    <w:p w:rsidR="00630543" w:rsidRDefault="00AD35B6">
      <w:pPr>
        <w:jc w:val="center"/>
      </w:pPr>
      <w:r>
        <w:rPr>
          <w:b/>
          <w:sz w:val="28"/>
        </w:rPr>
        <w:t xml:space="preserve"> РЕАЛИЗАЦИИ ПРОГРАММЫ.</w:t>
      </w:r>
    </w:p>
    <w:p w:rsidR="00630543" w:rsidRDefault="00AD35B6">
      <w:pPr>
        <w:rPr>
          <w:sz w:val="28"/>
        </w:rPr>
      </w:pPr>
      <w:r>
        <w:rPr>
          <w:sz w:val="28"/>
        </w:rPr>
        <w:t>При подготовке к аудиторному занятию преподаватель готовит:</w:t>
      </w:r>
    </w:p>
    <w:p w:rsidR="00630543" w:rsidRDefault="00AD35B6">
      <w:pPr>
        <w:rPr>
          <w:sz w:val="28"/>
        </w:rPr>
      </w:pPr>
      <w:r>
        <w:rPr>
          <w:sz w:val="28"/>
        </w:rPr>
        <w:t xml:space="preserve"> 1) текстовый материал; </w:t>
      </w:r>
    </w:p>
    <w:p w:rsidR="00630543" w:rsidRDefault="00AD35B6">
      <w:pPr>
        <w:rPr>
          <w:sz w:val="28"/>
        </w:rPr>
      </w:pPr>
      <w:r>
        <w:rPr>
          <w:sz w:val="28"/>
        </w:rPr>
        <w:t xml:space="preserve">2) демонстрационный материал, раскрывающий тематику занятия. Текстовый материал может быть подготовлен как конспект для устного рассказа на занятии или в форме электронной презентации для показа с экрана. Демонстрационный материал готовится в виде репродукций, книжных иллюстраций, электронных презентаций, фильмов, вещественных артефактов (уменьшенных копий скульптур, макетов архитектурных сооружений и пр.) Предпочтительно, чтобы по каждой теме у преподавателя был подготовлен материал в форме электронной презентации. Преимущество этой формы, </w:t>
      </w:r>
      <w:proofErr w:type="spellStart"/>
      <w:r>
        <w:rPr>
          <w:sz w:val="28"/>
        </w:rPr>
        <w:t>вопервых</w:t>
      </w:r>
      <w:proofErr w:type="spellEnd"/>
      <w:r>
        <w:rPr>
          <w:sz w:val="28"/>
        </w:rPr>
        <w:t xml:space="preserve">, в совмещении текстового и иллюстративного материала, а во-вторых, в компактности и легкости копирования. В таком виде педагог может легко передать материал ученикам для домашнего изучения и создания информационной базы. </w:t>
      </w:r>
    </w:p>
    <w:p w:rsidR="00630543" w:rsidRDefault="00AD35B6">
      <w:pPr>
        <w:rPr>
          <w:sz w:val="28"/>
        </w:rPr>
      </w:pPr>
      <w:r>
        <w:rPr>
          <w:sz w:val="28"/>
        </w:rPr>
        <w:lastRenderedPageBreak/>
        <w:t xml:space="preserve">Традиционной и основной формой ведения аудиторного занятия является лекция, которая, учитывая возраст детей, проходит как рассказ педагога - в максимально доступной и простой форме - об изучаемых (не всегда простых) понятиях. Объем записей в учебных тетрадях минимален, предпочтительно рисунки с краткими пояснениями. После объяснения следует практическая часть занятия, когда учащимся необходимо применить на практике полученные знания. На репродукциях и другом демонстрационном материале дети учатся применять на практике классификацию форм и видов искусства, стилей и жанров. Чтобы не перегружать учеников, педагог должен уметь варьировать занятие по степени нагрузки, организовать смену видов деятельности на занятии. Работа по освоению нового материала должна чередоваться с опросом, просмотром фрагментов видеоматериалов. Занятие заканчивается обобщением изученного материала, и дается домашнее задание. Текущий контроль успеваемости в зависимости от поставленных задач может проводиться педагогом в начале, в процессе или в конце занятия. По окончании изучения раздела, объединяющего несколько тем, проводится контрольный тест или собеседование. Домашнее задание, помимо повторения изученного материала, может включать творческую самостоятельную работу, подготовку учебной презентации. Формой текущего контроля, совмещенной с демонстрацией материала, является защита учащимися собственных презентаций по данной теме. </w:t>
      </w:r>
    </w:p>
    <w:p w:rsidR="00630543" w:rsidRDefault="00AD35B6">
      <w:pPr>
        <w:rPr>
          <w:b/>
          <w:sz w:val="28"/>
        </w:rPr>
      </w:pPr>
      <w:r>
        <w:rPr>
          <w:b/>
          <w:sz w:val="28"/>
        </w:rPr>
        <w:t xml:space="preserve">Альтернативные формы аудиторных занятий. </w:t>
      </w:r>
    </w:p>
    <w:p w:rsidR="00630543" w:rsidRDefault="00AD35B6">
      <w:pPr>
        <w:rPr>
          <w:sz w:val="28"/>
        </w:rPr>
      </w:pPr>
      <w:r>
        <w:rPr>
          <w:sz w:val="28"/>
        </w:rPr>
        <w:t xml:space="preserve">Урок - дискуссия или диспут. Это совместное обсуждение материала, которое способствует более глубокому проникновению учащихся в материал, пробуждает познавательный интерес, облегчает запоминание и понимание. Преподаватель участвует в обсуждении, направляет его, дает пояснения, ставит задачи. </w:t>
      </w:r>
    </w:p>
    <w:p w:rsidR="00630543" w:rsidRDefault="00AD35B6">
      <w:pPr>
        <w:rPr>
          <w:b/>
          <w:sz w:val="28"/>
        </w:rPr>
      </w:pPr>
      <w:r>
        <w:rPr>
          <w:sz w:val="28"/>
        </w:rPr>
        <w:t>Урок - игра. (На примере урока - игры «Троянская война») Группа делится по жребию на две команды: греки и троянцы; каждая команда получает набор заданий, связанных с историей Троянской войны. (Репродукции картин европейских мастеров разных времен, литературные отрывки из «Илиады» Гомера, скульптурные композиции, видеофрагменты и т.п.) Команды соревнуются в правильности ответов на вопросы. В игру вносятся элементы театрализации, костюмы (например, сцена суда Париса). До начала игры участникам необходимо ознакомиться с мифами троянского цикла. Преимущество такой формы состоит в том, что дети чувствуют себя раскованно, освоение материала происходит легко, запоминаются все герои. Изучение становится не скучным, деятельным и азартным. В комбинированной форме аудиторного занятия можно сочетать элементы разных перечисленных видов. Большое значение в методике преподавания предмета «Беседы об искусстве» имеют экскурсии в музеи и на выставки. Посещение музеев целесообразно планировать по конкретным темам, после изучения материалов соответствующего раздела на аудиторных занятиях</w:t>
      </w:r>
    </w:p>
    <w:p w:rsidR="00630543" w:rsidRDefault="00AD35B6">
      <w:pPr>
        <w:tabs>
          <w:tab w:val="left" w:pos="900"/>
        </w:tabs>
        <w:jc w:val="both"/>
        <w:rPr>
          <w:sz w:val="28"/>
        </w:rPr>
      </w:pPr>
      <w:r>
        <w:rPr>
          <w:b/>
          <w:sz w:val="28"/>
        </w:rPr>
        <w:t xml:space="preserve">Техническое оснащение: </w:t>
      </w:r>
      <w:r>
        <w:rPr>
          <w:sz w:val="28"/>
        </w:rPr>
        <w:t>учебные аудитории, специально оборудованные наглядными пособиями, мебелью, натюрмортным фондом;</w:t>
      </w:r>
    </w:p>
    <w:p w:rsidR="00630543" w:rsidRDefault="00AD35B6">
      <w:pPr>
        <w:tabs>
          <w:tab w:val="left" w:pos="900"/>
        </w:tabs>
        <w:jc w:val="both"/>
        <w:rPr>
          <w:sz w:val="28"/>
        </w:rPr>
      </w:pPr>
      <w:r>
        <w:rPr>
          <w:b/>
          <w:sz w:val="28"/>
        </w:rPr>
        <w:t xml:space="preserve">Наглядно-плоскостные: </w:t>
      </w:r>
      <w:r>
        <w:rPr>
          <w:sz w:val="28"/>
        </w:rPr>
        <w:t>наглядные методические пособия, карты, плакаты, фонд работ учеников, настенные иллюстрации, магнитные доски, интерактивные доски.</w:t>
      </w:r>
    </w:p>
    <w:p w:rsidR="00630543" w:rsidRDefault="00AD35B6">
      <w:pPr>
        <w:tabs>
          <w:tab w:val="left" w:pos="900"/>
        </w:tabs>
        <w:jc w:val="both"/>
        <w:rPr>
          <w:sz w:val="28"/>
        </w:rPr>
      </w:pPr>
      <w:r>
        <w:rPr>
          <w:b/>
          <w:sz w:val="28"/>
        </w:rPr>
        <w:t>Демонстрационные:</w:t>
      </w:r>
      <w:r>
        <w:rPr>
          <w:sz w:val="28"/>
        </w:rPr>
        <w:t xml:space="preserve"> демонстрационные модели.</w:t>
      </w:r>
    </w:p>
    <w:p w:rsidR="00630543" w:rsidRDefault="00AD35B6">
      <w:pPr>
        <w:tabs>
          <w:tab w:val="left" w:pos="900"/>
        </w:tabs>
        <w:jc w:val="both"/>
        <w:rPr>
          <w:sz w:val="28"/>
        </w:rPr>
      </w:pPr>
      <w:r>
        <w:rPr>
          <w:b/>
          <w:sz w:val="28"/>
        </w:rPr>
        <w:t xml:space="preserve">Электронные образовательные ресурсы: </w:t>
      </w:r>
      <w:r>
        <w:rPr>
          <w:sz w:val="28"/>
        </w:rPr>
        <w:t>компьютерные презентации, сетевые образовательные ресурсы.</w:t>
      </w:r>
    </w:p>
    <w:p w:rsidR="00630543" w:rsidRDefault="00AD35B6">
      <w:pPr>
        <w:pStyle w:val="14"/>
        <w:jc w:val="left"/>
      </w:pPr>
      <w:r>
        <w:t xml:space="preserve">Аудиовизуальные: </w:t>
      </w:r>
      <w:r>
        <w:rPr>
          <w:b w:val="0"/>
        </w:rPr>
        <w:t>видеофильмы, учебные кинофильмы, аудиозаписи</w:t>
      </w:r>
      <w:r>
        <w:t>.</w:t>
      </w:r>
    </w:p>
    <w:p w:rsidR="00630543" w:rsidRDefault="00630543">
      <w:pPr>
        <w:pStyle w:val="14"/>
        <w:jc w:val="left"/>
      </w:pPr>
    </w:p>
    <w:p w:rsidR="00630543" w:rsidRDefault="00AD35B6">
      <w:pPr>
        <w:pStyle w:val="Body1"/>
        <w:jc w:val="center"/>
        <w:rPr>
          <w:rFonts w:ascii="Times New Roman" w:hAnsi="Times New Roman"/>
          <w:b/>
          <w:sz w:val="28"/>
        </w:rPr>
      </w:pPr>
      <w:r>
        <w:rPr>
          <w:rFonts w:ascii="Times New Roman" w:hAnsi="Times New Roman"/>
          <w:b/>
          <w:sz w:val="28"/>
        </w:rPr>
        <w:t>2.1.ФОРМЫ АТТЕСТАЦИИ И МЕТОДЫ КОНТРОЛЯ.</w:t>
      </w:r>
    </w:p>
    <w:p w:rsidR="00630543" w:rsidRDefault="00AD35B6">
      <w:pPr>
        <w:jc w:val="both"/>
        <w:rPr>
          <w:sz w:val="28"/>
        </w:rPr>
      </w:pPr>
      <w:r>
        <w:rPr>
          <w:sz w:val="28"/>
        </w:rPr>
        <w:lastRenderedPageBreak/>
        <w:t>Программой предусмотрены следующие виды контроля:</w:t>
      </w:r>
    </w:p>
    <w:p w:rsidR="00630543" w:rsidRDefault="00AD35B6">
      <w:pPr>
        <w:jc w:val="both"/>
        <w:rPr>
          <w:sz w:val="28"/>
        </w:rPr>
      </w:pPr>
      <w:r>
        <w:rPr>
          <w:sz w:val="28"/>
        </w:rPr>
        <w:t>- текущий контроль - в форме обсуждения работ по завершению темы;</w:t>
      </w:r>
    </w:p>
    <w:p w:rsidR="00630543" w:rsidRDefault="00AD35B6">
      <w:pPr>
        <w:jc w:val="both"/>
        <w:rPr>
          <w:sz w:val="28"/>
        </w:rPr>
      </w:pPr>
      <w:r>
        <w:rPr>
          <w:sz w:val="28"/>
        </w:rPr>
        <w:t>-промежуточный контроль -  учитывается: - умение учащегося ориентироваться в формах и видах искусства, владение (на уровне своего возраста) основными понятиями, знание основных этапов в развитии искусства, усвоение материала о ведущих музеях и художниках; - результаты текущего контроля успеваемости; - творческая активность учащегося в учебном процессе- аттестация по завершении программы – в форме просмотра работ на выставке по окончанию 4-го года обучения (7 класс).</w:t>
      </w:r>
    </w:p>
    <w:p w:rsidR="00630543" w:rsidRDefault="00AD35B6">
      <w:pPr>
        <w:jc w:val="both"/>
        <w:rPr>
          <w:sz w:val="28"/>
        </w:rPr>
      </w:pPr>
      <w:r>
        <w:rPr>
          <w:sz w:val="28"/>
        </w:rPr>
        <w:t>Аттестация по завершении программы проводится согласно Положению о формах, периодичности и порядке текущего контроля успеваемости, промежуточной аттестации обучающихся Муниципального бюджетного учреждения дополнительного образования «Детской школы искусств» в конце 4 года обучения с 10 по 30 мая.</w:t>
      </w:r>
    </w:p>
    <w:p w:rsidR="00630543" w:rsidRDefault="00AD35B6">
      <w:pPr>
        <w:jc w:val="both"/>
        <w:rPr>
          <w:sz w:val="28"/>
        </w:rPr>
      </w:pPr>
      <w:r>
        <w:rPr>
          <w:sz w:val="28"/>
        </w:rPr>
        <w:t>Аттестация учащихся проводится в форме зачета, в виде итоговой выставки работ. Она предусматривает теоретическую и практическую подготовку учащихся в соответствии с требованиями дополнительной общеразвивающей программы. Результаты промежуточной аттестации заносятся в журнал учета успеваемости учащихся дополнительного образования. Также программой предусмотрено проведение текущего контроля успеваемости учащихся 1 раз в полугодие, по определенным разделам программы. В каждом разделе для каждого года обучения подбирается оптимальный способ отслеживания результатов: опрос, тестирования, изготовление творческой работы, мини-выставка.</w:t>
      </w:r>
    </w:p>
    <w:p w:rsidR="00630543" w:rsidRDefault="00AD35B6">
      <w:pPr>
        <w:jc w:val="both"/>
        <w:rPr>
          <w:sz w:val="28"/>
        </w:rPr>
      </w:pPr>
      <w:r>
        <w:rPr>
          <w:sz w:val="28"/>
        </w:rPr>
        <w:t>Текущий контроль успеваемости обучающихся проводится в течение учебного периода с фиксацией достижений в журнале учета успеваемости учащихся дополнительного образования.</w:t>
      </w:r>
    </w:p>
    <w:p w:rsidR="00630543" w:rsidRDefault="00AD35B6">
      <w:pPr>
        <w:jc w:val="both"/>
        <w:rPr>
          <w:sz w:val="28"/>
        </w:rPr>
      </w:pPr>
      <w:r>
        <w:rPr>
          <w:sz w:val="28"/>
        </w:rPr>
        <w:t>2.1.1. Значение и принципы проведения контрольных проверок</w:t>
      </w:r>
    </w:p>
    <w:p w:rsidR="00630543" w:rsidRDefault="00AD35B6">
      <w:pPr>
        <w:jc w:val="both"/>
        <w:rPr>
          <w:sz w:val="28"/>
        </w:rPr>
      </w:pPr>
      <w:r>
        <w:rPr>
          <w:sz w:val="28"/>
        </w:rPr>
        <w:t>- Аттестационные мероприятия являются обязательной частью учебного процесса. Они позволяют объективно оценить успешность освоения учебных программ и обеспечить надлежащий контроль его качества.</w:t>
      </w:r>
    </w:p>
    <w:p w:rsidR="00630543" w:rsidRDefault="00AD35B6">
      <w:pPr>
        <w:jc w:val="both"/>
        <w:rPr>
          <w:sz w:val="28"/>
        </w:rPr>
      </w:pPr>
      <w:r>
        <w:rPr>
          <w:sz w:val="28"/>
        </w:rPr>
        <w:t>- Основные принципы: систематичность, коллегиальность, индивидуальный подход.</w:t>
      </w:r>
    </w:p>
    <w:p w:rsidR="00630543" w:rsidRDefault="00AD35B6">
      <w:pPr>
        <w:jc w:val="both"/>
        <w:rPr>
          <w:sz w:val="28"/>
        </w:rPr>
      </w:pPr>
      <w:r>
        <w:rPr>
          <w:sz w:val="28"/>
        </w:rPr>
        <w:t>- В Учреждении применяется 5-ти балльная система аттестации:</w:t>
      </w:r>
    </w:p>
    <w:p w:rsidR="00630543" w:rsidRDefault="00AD35B6">
      <w:pPr>
        <w:jc w:val="both"/>
        <w:rPr>
          <w:sz w:val="28"/>
        </w:rPr>
      </w:pPr>
      <w:r>
        <w:rPr>
          <w:sz w:val="28"/>
        </w:rPr>
        <w:t>5-отлично; 4-хорошо; 3-удовлетворительно; 2-неудовлетворительно. Оценки фиксируются в документации учреждения: классных журналах, ведомостях. Контроль качества знаний осуществляет руководящий состав «ДШИ»: директор, заместитель директора по УЧ, заведующие МО художественного отделения в рамках своих компетенций, преподаватели.</w:t>
      </w:r>
    </w:p>
    <w:p w:rsidR="00630543" w:rsidRDefault="00AD35B6">
      <w:pPr>
        <w:jc w:val="both"/>
        <w:rPr>
          <w:sz w:val="28"/>
        </w:rPr>
      </w:pPr>
      <w:r>
        <w:rPr>
          <w:sz w:val="28"/>
        </w:rPr>
        <w:t>МБУ ДО «ДШИ г.Буинска РТ» самостоятельна в выборе системы оценок, формы, порядка и периодичности аттестации обучающихся.</w:t>
      </w:r>
    </w:p>
    <w:p w:rsidR="00630543" w:rsidRDefault="00AD35B6">
      <w:pPr>
        <w:jc w:val="both"/>
        <w:rPr>
          <w:sz w:val="28"/>
        </w:rPr>
      </w:pPr>
      <w:r>
        <w:rPr>
          <w:sz w:val="28"/>
        </w:rPr>
        <w:t xml:space="preserve">Основными критериями </w:t>
      </w:r>
      <w:proofErr w:type="spellStart"/>
      <w:r>
        <w:rPr>
          <w:sz w:val="28"/>
        </w:rPr>
        <w:t>обученности</w:t>
      </w:r>
      <w:proofErr w:type="spellEnd"/>
      <w:r>
        <w:rPr>
          <w:sz w:val="28"/>
        </w:rPr>
        <w:t xml:space="preserve"> учащихся являются не только степень достижения учебных целей, уровень </w:t>
      </w:r>
      <w:proofErr w:type="spellStart"/>
      <w:r>
        <w:rPr>
          <w:sz w:val="28"/>
        </w:rPr>
        <w:t>сформированности</w:t>
      </w:r>
      <w:proofErr w:type="spellEnd"/>
      <w:r>
        <w:rPr>
          <w:sz w:val="28"/>
        </w:rPr>
        <w:t xml:space="preserve"> знаний, умений, навыков, но и уровень развития учащихся, включающий индивидуальные качества и личностный рост. Сравнение текущих достижений ученика с его предыдущими успехами позволит диагностировать уровень его развития, стимулировать дальнейшую учебную и творческую деятельность.</w:t>
      </w:r>
    </w:p>
    <w:p w:rsidR="00630543" w:rsidRDefault="00AD35B6">
      <w:pPr>
        <w:jc w:val="both"/>
        <w:rPr>
          <w:sz w:val="28"/>
        </w:rPr>
      </w:pPr>
      <w:r>
        <w:rPr>
          <w:sz w:val="28"/>
        </w:rPr>
        <w:t xml:space="preserve">Критериями его оценивания являются: самостоятельный выбор изделия, содержательность работы, художественную и эмоциональную выразительность, уровень владения учащимися разнообразными техниками рисования, оригинальность, эстетический вкус автора. </w:t>
      </w:r>
    </w:p>
    <w:p w:rsidR="00630543" w:rsidRDefault="00AD35B6">
      <w:pPr>
        <w:jc w:val="both"/>
        <w:rPr>
          <w:sz w:val="28"/>
        </w:rPr>
      </w:pPr>
      <w:r>
        <w:rPr>
          <w:sz w:val="28"/>
        </w:rPr>
        <w:lastRenderedPageBreak/>
        <w:t>При оценивании практической работы следует принимать во внимание:</w:t>
      </w:r>
    </w:p>
    <w:p w:rsidR="00630543" w:rsidRDefault="00AD35B6">
      <w:pPr>
        <w:jc w:val="both"/>
        <w:rPr>
          <w:sz w:val="28"/>
        </w:rPr>
      </w:pPr>
      <w:r>
        <w:rPr>
          <w:sz w:val="28"/>
        </w:rPr>
        <w:t>-   выполнение учебной задачи занятия;</w:t>
      </w:r>
    </w:p>
    <w:p w:rsidR="00630543" w:rsidRDefault="00AD35B6">
      <w:pPr>
        <w:jc w:val="both"/>
        <w:rPr>
          <w:sz w:val="28"/>
        </w:rPr>
      </w:pPr>
      <w:r>
        <w:rPr>
          <w:sz w:val="28"/>
        </w:rPr>
        <w:t>-   художественную выразительность композиции;</w:t>
      </w:r>
    </w:p>
    <w:p w:rsidR="00630543" w:rsidRDefault="00AD35B6">
      <w:pPr>
        <w:jc w:val="both"/>
        <w:rPr>
          <w:sz w:val="28"/>
        </w:rPr>
      </w:pPr>
      <w:r>
        <w:rPr>
          <w:sz w:val="28"/>
        </w:rPr>
        <w:t>-  владение учеником техническими приёмами и навыками работы различными инструментами и художественными материалами.</w:t>
      </w:r>
    </w:p>
    <w:p w:rsidR="00630543" w:rsidRDefault="00AD35B6">
      <w:pPr>
        <w:jc w:val="both"/>
        <w:rPr>
          <w:sz w:val="28"/>
        </w:rPr>
      </w:pPr>
      <w:r>
        <w:rPr>
          <w:sz w:val="28"/>
        </w:rPr>
        <w:t>В качестве средств текущего контроля используются просмотр и обсуждение творческих работ по завершению задания. Текущий контроль успеваемости учащихся проводится в счет аудиторного времени, предусмотренного на учебный предмет. Оценки текущего контроля выставляются в журнал.</w:t>
      </w:r>
    </w:p>
    <w:p w:rsidR="00630543" w:rsidRDefault="00AD35B6">
      <w:pPr>
        <w:jc w:val="both"/>
        <w:rPr>
          <w:sz w:val="28"/>
        </w:rPr>
      </w:pPr>
      <w:r>
        <w:rPr>
          <w:sz w:val="28"/>
        </w:rPr>
        <w:t>Промежуточная аттестация оценивает результаты учебной деятельности по окончании полугодий по учебному предмету в виде мини-выставок. Проходит в форме просмотров творческих работ. По итогам промежуточной аттестации в классный журнал и в сводные ведомости выставляются оценки. Просмотры в рамках промежуточной аттестации проводятся с 1-4 классы в 1-7 полугодии в счет аудиторного времени, предусмотренного на учебный предмет в соответствии с учебным планом и программой.</w:t>
      </w:r>
    </w:p>
    <w:p w:rsidR="00630543" w:rsidRDefault="00AD35B6">
      <w:pPr>
        <w:jc w:val="both"/>
        <w:rPr>
          <w:sz w:val="28"/>
        </w:rPr>
      </w:pPr>
      <w:r>
        <w:rPr>
          <w:sz w:val="28"/>
        </w:rPr>
        <w:t>Неудовлетворительные результаты промежуточной аттестации по учебному предмету образовательной программы при отсутствии уважительных причин признаются академической задолженностью. Обучающиеся обязаны ликвидировать академическую задолженность.</w:t>
      </w:r>
    </w:p>
    <w:p w:rsidR="00630543" w:rsidRDefault="00AD35B6">
      <w:pPr>
        <w:jc w:val="both"/>
        <w:rPr>
          <w:sz w:val="28"/>
        </w:rPr>
      </w:pPr>
      <w:r>
        <w:rPr>
          <w:sz w:val="28"/>
        </w:rPr>
        <w:t>Перевод учащихся в следующий учебный класс осуществляется на основании успешной сдачи работ и в полном объеме выполнивший учебный план к концу второго полугодия.</w:t>
      </w:r>
    </w:p>
    <w:p w:rsidR="00630543" w:rsidRDefault="00AD35B6">
      <w:pPr>
        <w:jc w:val="both"/>
        <w:rPr>
          <w:sz w:val="28"/>
        </w:rPr>
      </w:pPr>
      <w:r>
        <w:rPr>
          <w:sz w:val="28"/>
        </w:rPr>
        <w:t>К аттестации по завершении программы допускается учащийся, не имеющий задолженности по итогам промежуточной аттестации и в полном объеме выполнивший учебный план.</w:t>
      </w:r>
    </w:p>
    <w:p w:rsidR="00630543" w:rsidRDefault="00AD35B6">
      <w:pPr>
        <w:jc w:val="both"/>
        <w:rPr>
          <w:sz w:val="28"/>
        </w:rPr>
      </w:pPr>
      <w:r>
        <w:rPr>
          <w:sz w:val="28"/>
        </w:rPr>
        <w:t>Аттестация по завершении программы по ДО</w:t>
      </w:r>
      <w:r w:rsidR="004526A9">
        <w:rPr>
          <w:sz w:val="28"/>
        </w:rPr>
        <w:t>ОП «История изобразительного искусства</w:t>
      </w:r>
      <w:r>
        <w:rPr>
          <w:sz w:val="28"/>
        </w:rPr>
        <w:t>» проводится в форме итогового просмотра, где представляются творческие работы по учебному предмету.</w:t>
      </w:r>
    </w:p>
    <w:p w:rsidR="00630543" w:rsidRDefault="00AD35B6">
      <w:pPr>
        <w:jc w:val="both"/>
        <w:rPr>
          <w:sz w:val="28"/>
        </w:rPr>
      </w:pPr>
      <w:r>
        <w:rPr>
          <w:sz w:val="28"/>
        </w:rPr>
        <w:t>Аттестация по завершении программы проводится во 4-м классе в 8-ом полугодии, проходит в пределах аудиторных занятий, дата и время регламентируется годовым календарным учебным графиком МБУ ДО «ДШИ г.Буинска РТ».</w:t>
      </w:r>
    </w:p>
    <w:p w:rsidR="00630543" w:rsidRDefault="00AD35B6">
      <w:pPr>
        <w:jc w:val="both"/>
        <w:rPr>
          <w:sz w:val="28"/>
        </w:rPr>
      </w:pPr>
      <w:r>
        <w:rPr>
          <w:sz w:val="28"/>
        </w:rPr>
        <w:t>При прохождении аттестация по завершении программы выпускник должен продемонстрировать знания, умения и навыки в соответствии с программными требованиями в области учебного предмета «Беседы об искусстве».</w:t>
      </w:r>
    </w:p>
    <w:p w:rsidR="00630543" w:rsidRDefault="00AD35B6">
      <w:pPr>
        <w:jc w:val="both"/>
        <w:rPr>
          <w:sz w:val="28"/>
        </w:rPr>
      </w:pPr>
      <w:r>
        <w:rPr>
          <w:sz w:val="28"/>
        </w:rPr>
        <w:t>2.1.2. Критерии оценки текущего контроля, промежуточной аттестации и аттестации по завершении программы «Беседы об искусстве».</w:t>
      </w:r>
    </w:p>
    <w:p w:rsidR="00630543" w:rsidRDefault="00AD35B6">
      <w:pPr>
        <w:jc w:val="both"/>
        <w:rPr>
          <w:sz w:val="28"/>
        </w:rPr>
      </w:pPr>
      <w:r>
        <w:rPr>
          <w:sz w:val="28"/>
        </w:rPr>
        <w:t>Система оценок:</w:t>
      </w:r>
    </w:p>
    <w:p w:rsidR="00630543" w:rsidRDefault="00AD35B6">
      <w:pPr>
        <w:rPr>
          <w:sz w:val="28"/>
        </w:rPr>
      </w:pPr>
      <w:r>
        <w:rPr>
          <w:sz w:val="28"/>
        </w:rPr>
        <w:t xml:space="preserve">«5» — уверенное (для своего возраста) овладение понятиями и терминами в рамках изученных разделов, умение различать стили и жанры, начальное умение применять понятийный аппарат, твердое знание фактического материала; </w:t>
      </w:r>
    </w:p>
    <w:p w:rsidR="00630543" w:rsidRDefault="00AD35B6">
      <w:pPr>
        <w:rPr>
          <w:sz w:val="28"/>
        </w:rPr>
      </w:pPr>
      <w:r>
        <w:rPr>
          <w:sz w:val="28"/>
        </w:rPr>
        <w:t>«4» - правильное представление о понятиях и терминах в рамках изученных разделов, умение различать стили и жанры с небольшими ошибками, начальное умение применять понятийный аппарат, неполное, но в целом хорошее знание фактического материала;</w:t>
      </w:r>
    </w:p>
    <w:p w:rsidR="00630543" w:rsidRDefault="00AD35B6">
      <w:pPr>
        <w:rPr>
          <w:sz w:val="28"/>
        </w:rPr>
      </w:pPr>
      <w:r>
        <w:rPr>
          <w:sz w:val="28"/>
        </w:rPr>
        <w:t xml:space="preserve"> «3» - фрагментарное, неполное представление о понятиях и терминах в рамках изученных разделов, значительное количество ошибок при различении стилей и </w:t>
      </w:r>
      <w:r>
        <w:rPr>
          <w:sz w:val="28"/>
        </w:rPr>
        <w:lastRenderedPageBreak/>
        <w:t xml:space="preserve">жанров, не может самостоятельно применять понятийный аппарат, недостаточное знание фактического материала; </w:t>
      </w:r>
    </w:p>
    <w:p w:rsidR="00630543" w:rsidRDefault="00AD35B6">
      <w:pPr>
        <w:rPr>
          <w:sz w:val="28"/>
        </w:rPr>
      </w:pPr>
      <w:r>
        <w:rPr>
          <w:sz w:val="28"/>
        </w:rPr>
        <w:t>«2» - слабое освоение изученной темы, ни в какой мере не владеет понятиями и терминами, неверное представление о стилях и жанрах, не может применять понятийный аппарат, не знает фактический материал.</w:t>
      </w:r>
    </w:p>
    <w:p w:rsidR="00630543" w:rsidRDefault="00AD35B6">
      <w:pPr>
        <w:jc w:val="both"/>
        <w:rPr>
          <w:b/>
          <w:sz w:val="28"/>
        </w:rPr>
      </w:pPr>
      <w:r>
        <w:rPr>
          <w:b/>
          <w:sz w:val="28"/>
        </w:rPr>
        <w:t>Рекомендации по организации дистанционного обучения и самостоятельной работы обучающихся.</w:t>
      </w:r>
    </w:p>
    <w:p w:rsidR="00630543" w:rsidRDefault="00AD35B6">
      <w:pPr>
        <w:jc w:val="both"/>
        <w:rPr>
          <w:sz w:val="28"/>
        </w:rPr>
      </w:pPr>
      <w:r>
        <w:rPr>
          <w:sz w:val="28"/>
        </w:rPr>
        <w:t>Обучение основам изобразительного искусства должно сопровождаться выполнением домашних (самостоятельных) заданий. Каждое программное задание предусматривает выполнение набросков и зарисовок по теме занятия. Домашние задания должны быть посильными и нетрудоемкими по времени. Регулярность выполнения самостоятельных работ должна контролироваться педагогом и влиять на итоговую оценку обучающегося.</w:t>
      </w:r>
    </w:p>
    <w:p w:rsidR="00630543" w:rsidRDefault="00AD35B6">
      <w:pPr>
        <w:jc w:val="both"/>
        <w:rPr>
          <w:sz w:val="28"/>
        </w:rPr>
      </w:pPr>
      <w:r>
        <w:rPr>
          <w:sz w:val="28"/>
        </w:rPr>
        <w:t>Ход работы учебных заданий сопровождается периодическим анализом с участием самих обучающихся с целью развития у них аналитических способностей и умения прогнозировать и видеть ошибки. Каждое задание оценивается соответствующей оценкой.</w:t>
      </w:r>
    </w:p>
    <w:p w:rsidR="00630543" w:rsidRDefault="004526A9">
      <w:pPr>
        <w:jc w:val="both"/>
        <w:rPr>
          <w:sz w:val="28"/>
        </w:rPr>
      </w:pPr>
      <w:r>
        <w:rPr>
          <w:sz w:val="28"/>
        </w:rPr>
        <w:t>ДООП «История изобразительного искусства</w:t>
      </w:r>
      <w:r w:rsidR="00AD35B6">
        <w:rPr>
          <w:sz w:val="28"/>
        </w:rPr>
        <w:t>» может реализовываться с применением электронного обучения и дистанционных образовательных технологий, под дистанционными образовательными технологиями понимаются образовательные технологии, реализуемые в основном с применением информационно – телекоммуникационных сетей при опосредованном (на расстоянии) взаимодействии обучающихся и педагогических работников, согласно утвержденному расписанию.</w:t>
      </w:r>
    </w:p>
    <w:p w:rsidR="00630543" w:rsidRDefault="00630543">
      <w:pPr>
        <w:jc w:val="both"/>
        <w:rPr>
          <w:sz w:val="28"/>
        </w:rPr>
      </w:pPr>
    </w:p>
    <w:p w:rsidR="00630543" w:rsidRDefault="00AD35B6">
      <w:pPr>
        <w:jc w:val="center"/>
        <w:rPr>
          <w:b/>
          <w:sz w:val="28"/>
        </w:rPr>
      </w:pPr>
      <w:r>
        <w:rPr>
          <w:b/>
          <w:sz w:val="28"/>
        </w:rPr>
        <w:t>2.2 ОЦЕНОЧНЫЕ МАТЕРИАЛЫ</w:t>
      </w:r>
    </w:p>
    <w:p w:rsidR="00630543" w:rsidRDefault="00AD35B6">
      <w:pPr>
        <w:rPr>
          <w:sz w:val="28"/>
        </w:rPr>
      </w:pPr>
      <w:r>
        <w:rPr>
          <w:sz w:val="28"/>
        </w:rPr>
        <w:t>Пакет диагностических материалов в приложениях 5-8</w:t>
      </w:r>
    </w:p>
    <w:p w:rsidR="00630543" w:rsidRDefault="00630543">
      <w:pPr>
        <w:rPr>
          <w:sz w:val="28"/>
        </w:rPr>
      </w:pPr>
    </w:p>
    <w:p w:rsidR="00630543" w:rsidRDefault="00630543">
      <w:pPr>
        <w:rPr>
          <w:b/>
          <w:sz w:val="28"/>
        </w:rPr>
      </w:pPr>
    </w:p>
    <w:p w:rsidR="00630543" w:rsidRDefault="00AD35B6">
      <w:pPr>
        <w:jc w:val="center"/>
        <w:rPr>
          <w:b/>
          <w:sz w:val="28"/>
        </w:rPr>
      </w:pPr>
      <w:r>
        <w:rPr>
          <w:b/>
          <w:sz w:val="28"/>
        </w:rPr>
        <w:t>4. Список методической литературы</w:t>
      </w:r>
    </w:p>
    <w:p w:rsidR="00630543" w:rsidRDefault="00630543">
      <w:pPr>
        <w:jc w:val="center"/>
        <w:rPr>
          <w:b/>
          <w:sz w:val="28"/>
        </w:rPr>
      </w:pPr>
    </w:p>
    <w:p w:rsidR="00630543" w:rsidRDefault="00AD35B6">
      <w:pPr>
        <w:jc w:val="both"/>
        <w:rPr>
          <w:sz w:val="28"/>
        </w:rPr>
      </w:pPr>
      <w:r>
        <w:rPr>
          <w:sz w:val="28"/>
        </w:rPr>
        <w:t xml:space="preserve">1. Алексеева В.В. Что такое искусство? - М.: Советский художник. - </w:t>
      </w:r>
      <w:proofErr w:type="spellStart"/>
      <w:r>
        <w:rPr>
          <w:sz w:val="28"/>
        </w:rPr>
        <w:t>Вып</w:t>
      </w:r>
      <w:proofErr w:type="spellEnd"/>
      <w:r>
        <w:rPr>
          <w:sz w:val="28"/>
        </w:rPr>
        <w:t xml:space="preserve">. 1, 1973; </w:t>
      </w:r>
      <w:proofErr w:type="spellStart"/>
      <w:r>
        <w:rPr>
          <w:sz w:val="28"/>
        </w:rPr>
        <w:t>Вып</w:t>
      </w:r>
      <w:proofErr w:type="spellEnd"/>
      <w:r>
        <w:rPr>
          <w:sz w:val="28"/>
        </w:rPr>
        <w:t>. 2, 1979.</w:t>
      </w:r>
    </w:p>
    <w:p w:rsidR="00630543" w:rsidRDefault="00AD35B6">
      <w:pPr>
        <w:jc w:val="both"/>
        <w:rPr>
          <w:sz w:val="28"/>
        </w:rPr>
      </w:pPr>
      <w:r>
        <w:rPr>
          <w:sz w:val="28"/>
        </w:rPr>
        <w:t>2. Волков Н.Н. Композиция в живописи. - М.: Искусство, 1977.</w:t>
      </w:r>
    </w:p>
    <w:p w:rsidR="00630543" w:rsidRDefault="00AD35B6">
      <w:pPr>
        <w:jc w:val="both"/>
        <w:rPr>
          <w:sz w:val="28"/>
        </w:rPr>
      </w:pPr>
      <w:r>
        <w:rPr>
          <w:sz w:val="28"/>
        </w:rPr>
        <w:t>3. Волков Н.Н. Цвет в живописи. - М.: Искусство, 1984.</w:t>
      </w:r>
    </w:p>
    <w:p w:rsidR="00630543" w:rsidRDefault="00AD35B6">
      <w:pPr>
        <w:jc w:val="both"/>
        <w:rPr>
          <w:sz w:val="28"/>
        </w:rPr>
      </w:pPr>
      <w:r>
        <w:rPr>
          <w:sz w:val="28"/>
        </w:rPr>
        <w:t>4. Всеобщая теория искусства. Т. 1 - 6. - М.: Искусство, 1956-1966.</w:t>
      </w:r>
    </w:p>
    <w:p w:rsidR="00630543" w:rsidRDefault="00AD35B6">
      <w:pPr>
        <w:jc w:val="both"/>
        <w:rPr>
          <w:sz w:val="28"/>
        </w:rPr>
      </w:pPr>
      <w:r>
        <w:rPr>
          <w:sz w:val="28"/>
        </w:rPr>
        <w:t>5. Гольдштейн А.Ф. Зодчество. - М.: Просвещение, 1979.</w:t>
      </w:r>
    </w:p>
    <w:p w:rsidR="00630543" w:rsidRDefault="00AD35B6">
      <w:pPr>
        <w:jc w:val="both"/>
        <w:rPr>
          <w:sz w:val="28"/>
        </w:rPr>
      </w:pPr>
      <w:r>
        <w:rPr>
          <w:sz w:val="28"/>
        </w:rPr>
        <w:t>6. Дмитриева Н.А. Краткая история искусства. - М.: Искусство</w:t>
      </w:r>
      <w:proofErr w:type="gramStart"/>
      <w:r>
        <w:rPr>
          <w:sz w:val="28"/>
        </w:rPr>
        <w:t>.-</w:t>
      </w:r>
      <w:proofErr w:type="spellStart"/>
      <w:proofErr w:type="gramEnd"/>
      <w:r>
        <w:rPr>
          <w:sz w:val="28"/>
        </w:rPr>
        <w:t>Вып</w:t>
      </w:r>
      <w:proofErr w:type="spellEnd"/>
      <w:r>
        <w:rPr>
          <w:sz w:val="28"/>
        </w:rPr>
        <w:t xml:space="preserve">. 1,1985; </w:t>
      </w:r>
      <w:proofErr w:type="spellStart"/>
      <w:r>
        <w:rPr>
          <w:sz w:val="28"/>
        </w:rPr>
        <w:t>Вып</w:t>
      </w:r>
      <w:proofErr w:type="spellEnd"/>
      <w:r>
        <w:rPr>
          <w:sz w:val="28"/>
        </w:rPr>
        <w:t>. 2,1973.</w:t>
      </w:r>
    </w:p>
    <w:p w:rsidR="00630543" w:rsidRDefault="00AD35B6">
      <w:pPr>
        <w:jc w:val="both"/>
        <w:rPr>
          <w:sz w:val="28"/>
        </w:rPr>
      </w:pPr>
      <w:r>
        <w:rPr>
          <w:sz w:val="28"/>
        </w:rPr>
        <w:t>7. История зарубежного искусства. / Под ред. Н.Л. Мальцевой. -М.: Изобразительное искусство, 1985.</w:t>
      </w:r>
    </w:p>
    <w:p w:rsidR="00630543" w:rsidRDefault="00AD35B6">
      <w:pPr>
        <w:jc w:val="both"/>
        <w:rPr>
          <w:sz w:val="28"/>
        </w:rPr>
      </w:pPr>
      <w:r>
        <w:rPr>
          <w:sz w:val="28"/>
        </w:rPr>
        <w:t>8. История русского искусства. / Под ред. И.Э. Грабаря. Т. 1-13. -М.: Наука, 1954-1964.</w:t>
      </w:r>
    </w:p>
    <w:p w:rsidR="00630543" w:rsidRDefault="00AD35B6">
      <w:pPr>
        <w:jc w:val="both"/>
        <w:rPr>
          <w:sz w:val="28"/>
        </w:rPr>
      </w:pPr>
      <w:r>
        <w:rPr>
          <w:sz w:val="28"/>
        </w:rPr>
        <w:t>9. История советского искусства. Т. 1-2. - М.: Искусство, 1965-1968.</w:t>
      </w:r>
    </w:p>
    <w:p w:rsidR="00630543" w:rsidRDefault="00AD35B6">
      <w:pPr>
        <w:jc w:val="both"/>
        <w:rPr>
          <w:sz w:val="28"/>
        </w:rPr>
      </w:pPr>
      <w:r>
        <w:rPr>
          <w:sz w:val="28"/>
        </w:rPr>
        <w:t>10. Мастера искусства об искусстве. Т. 1-9. - М.: Искусство, 1970-1977.</w:t>
      </w:r>
    </w:p>
    <w:p w:rsidR="00630543" w:rsidRDefault="00AD35B6">
      <w:pPr>
        <w:jc w:val="both"/>
        <w:rPr>
          <w:sz w:val="28"/>
        </w:rPr>
      </w:pPr>
      <w:r>
        <w:rPr>
          <w:sz w:val="28"/>
        </w:rPr>
        <w:t>11. Орловский Г.И. Учитесь смотреть и видеть. - М.: Просвещение, 1969.</w:t>
      </w:r>
    </w:p>
    <w:p w:rsidR="00630543" w:rsidRDefault="00AD35B6">
      <w:pPr>
        <w:jc w:val="both"/>
        <w:rPr>
          <w:sz w:val="28"/>
        </w:rPr>
      </w:pPr>
      <w:r>
        <w:rPr>
          <w:sz w:val="28"/>
        </w:rPr>
        <w:t>12. Полунина В.Н. Искусство и дети. - М.: Просвещение, 1982.</w:t>
      </w:r>
    </w:p>
    <w:p w:rsidR="00630543" w:rsidRDefault="00AD35B6">
      <w:pPr>
        <w:jc w:val="both"/>
        <w:rPr>
          <w:sz w:val="28"/>
        </w:rPr>
      </w:pPr>
      <w:r>
        <w:rPr>
          <w:sz w:val="28"/>
        </w:rPr>
        <w:t>13. Советское изобразительное искусство, 1917 - 1941. - М.: Искусство, 1977.</w:t>
      </w:r>
    </w:p>
    <w:p w:rsidR="00630543" w:rsidRDefault="00AD35B6">
      <w:pPr>
        <w:jc w:val="both"/>
        <w:rPr>
          <w:sz w:val="28"/>
        </w:rPr>
      </w:pPr>
      <w:r>
        <w:rPr>
          <w:sz w:val="28"/>
        </w:rPr>
        <w:t>14. Советское изобразительное искусство, 1941 - I960. - М.: Искусство, 1981.</w:t>
      </w:r>
    </w:p>
    <w:p w:rsidR="00630543" w:rsidRDefault="00AD35B6">
      <w:pPr>
        <w:jc w:val="both"/>
        <w:rPr>
          <w:sz w:val="28"/>
        </w:rPr>
      </w:pPr>
      <w:r>
        <w:rPr>
          <w:sz w:val="28"/>
        </w:rPr>
        <w:t>15. Фаворский В.А. Рассказы художника гравера. - М.: Детская литература, 1965.</w:t>
      </w:r>
    </w:p>
    <w:p w:rsidR="00630543" w:rsidRDefault="00AD35B6">
      <w:pPr>
        <w:jc w:val="both"/>
        <w:rPr>
          <w:sz w:val="28"/>
        </w:rPr>
      </w:pPr>
      <w:r>
        <w:rPr>
          <w:sz w:val="28"/>
        </w:rPr>
        <w:lastRenderedPageBreak/>
        <w:t>16. Эстетическое воспитание школьников. / Под ред. А.И. Бурова и Б.Т. Лихачева. - М.: Педагогика, 1974.</w:t>
      </w:r>
    </w:p>
    <w:p w:rsidR="00630543" w:rsidRDefault="00630543">
      <w:pPr>
        <w:jc w:val="both"/>
        <w:rPr>
          <w:sz w:val="28"/>
        </w:rPr>
      </w:pPr>
    </w:p>
    <w:p w:rsidR="00630543" w:rsidRDefault="00630543">
      <w:pPr>
        <w:sectPr w:rsidR="00630543" w:rsidSect="00B126E5">
          <w:pgSz w:w="11908" w:h="16848"/>
          <w:pgMar w:top="567" w:right="680" w:bottom="510" w:left="680" w:header="709" w:footer="709" w:gutter="0"/>
          <w:cols w:space="720"/>
        </w:sectPr>
      </w:pPr>
    </w:p>
    <w:p w:rsidR="00630543" w:rsidRDefault="00AD35B6">
      <w:pPr>
        <w:jc w:val="right"/>
      </w:pPr>
      <w:r>
        <w:lastRenderedPageBreak/>
        <w:t>ПРИЛОЖЕНИЕ 4</w:t>
      </w:r>
    </w:p>
    <w:p w:rsidR="00630543" w:rsidRDefault="00AD35B6">
      <w:pPr>
        <w:pStyle w:val="c0c23c4c36"/>
        <w:ind w:firstLine="709"/>
        <w:jc w:val="center"/>
        <w:rPr>
          <w:rStyle w:val="c5c1c190"/>
          <w:b/>
          <w:i/>
          <w:sz w:val="28"/>
        </w:rPr>
      </w:pPr>
      <w:r>
        <w:rPr>
          <w:rStyle w:val="c5c1c190"/>
          <w:b/>
          <w:i/>
          <w:sz w:val="28"/>
        </w:rPr>
        <w:t xml:space="preserve">Методические рекомендации по критериям оценивания работ учащихся </w:t>
      </w:r>
    </w:p>
    <w:p w:rsidR="00630543" w:rsidRDefault="00630543">
      <w:pPr>
        <w:ind w:firstLine="709"/>
        <w:jc w:val="both"/>
      </w:pPr>
    </w:p>
    <w:p w:rsidR="00630543" w:rsidRDefault="00AD35B6">
      <w:pPr>
        <w:numPr>
          <w:ilvl w:val="0"/>
          <w:numId w:val="3"/>
        </w:numPr>
        <w:tabs>
          <w:tab w:val="left" w:pos="0"/>
        </w:tabs>
        <w:spacing w:line="360" w:lineRule="auto"/>
        <w:ind w:left="0" w:firstLine="709"/>
        <w:jc w:val="both"/>
        <w:rPr>
          <w:sz w:val="28"/>
        </w:rPr>
      </w:pPr>
      <w:r>
        <w:rPr>
          <w:b/>
          <w:sz w:val="28"/>
        </w:rPr>
        <w:t>Тестовые задания</w:t>
      </w:r>
      <w:r>
        <w:rPr>
          <w:sz w:val="28"/>
        </w:rPr>
        <w:t xml:space="preserve"> – задания с выбором </w:t>
      </w:r>
      <w:proofErr w:type="spellStart"/>
      <w:r>
        <w:rPr>
          <w:sz w:val="28"/>
        </w:rPr>
        <w:t>ответа</w:t>
      </w:r>
      <w:proofErr w:type="gramStart"/>
      <w:r>
        <w:rPr>
          <w:sz w:val="28"/>
        </w:rPr>
        <w:t>.</w:t>
      </w:r>
      <w:r>
        <w:rPr>
          <w:rStyle w:val="a7"/>
          <w:sz w:val="28"/>
        </w:rPr>
        <w:t>Т</w:t>
      </w:r>
      <w:proofErr w:type="gramEnd"/>
      <w:r>
        <w:rPr>
          <w:rStyle w:val="a7"/>
          <w:sz w:val="28"/>
        </w:rPr>
        <w:t>ест</w:t>
      </w:r>
      <w:proofErr w:type="spellEnd"/>
      <w:r>
        <w:rPr>
          <w:sz w:val="28"/>
        </w:rPr>
        <w:t xml:space="preserve"> составляется из вопросов изученного курса  на уровне «ученик должен знать» (требования к уровню подготовки обучающихся).</w:t>
      </w:r>
    </w:p>
    <w:p w:rsidR="00630543" w:rsidRDefault="00AD35B6">
      <w:pPr>
        <w:tabs>
          <w:tab w:val="left" w:pos="0"/>
        </w:tabs>
        <w:spacing w:line="360" w:lineRule="auto"/>
        <w:ind w:firstLine="709"/>
        <w:jc w:val="both"/>
        <w:rPr>
          <w:sz w:val="28"/>
        </w:rPr>
      </w:pPr>
      <w:r>
        <w:rPr>
          <w:sz w:val="28"/>
        </w:rPr>
        <w:t>«5» (отлично) – 90% - 100% правильных ответов;</w:t>
      </w:r>
    </w:p>
    <w:p w:rsidR="00630543" w:rsidRDefault="00AD35B6">
      <w:pPr>
        <w:tabs>
          <w:tab w:val="left" w:pos="0"/>
        </w:tabs>
        <w:spacing w:line="360" w:lineRule="auto"/>
        <w:ind w:firstLine="709"/>
        <w:jc w:val="both"/>
        <w:rPr>
          <w:sz w:val="28"/>
        </w:rPr>
      </w:pPr>
      <w:r>
        <w:rPr>
          <w:sz w:val="28"/>
        </w:rPr>
        <w:t>«4» (хорошо) – 70% - 89% правильных ответов;</w:t>
      </w:r>
    </w:p>
    <w:p w:rsidR="00630543" w:rsidRDefault="00AD35B6">
      <w:pPr>
        <w:tabs>
          <w:tab w:val="left" w:pos="0"/>
        </w:tabs>
        <w:spacing w:line="360" w:lineRule="auto"/>
        <w:ind w:firstLine="709"/>
        <w:jc w:val="both"/>
        <w:rPr>
          <w:sz w:val="28"/>
        </w:rPr>
      </w:pPr>
      <w:r>
        <w:rPr>
          <w:sz w:val="28"/>
        </w:rPr>
        <w:t>«3» (удовлетворительно) – 50% - 69% правильных ответов.</w:t>
      </w:r>
    </w:p>
    <w:p w:rsidR="00630543" w:rsidRDefault="00AD35B6">
      <w:pPr>
        <w:spacing w:line="360" w:lineRule="auto"/>
        <w:ind w:firstLine="709"/>
        <w:jc w:val="both"/>
        <w:rPr>
          <w:sz w:val="28"/>
        </w:rPr>
      </w:pPr>
      <w:r>
        <w:rPr>
          <w:sz w:val="28"/>
        </w:rPr>
        <w:t xml:space="preserve">2. </w:t>
      </w:r>
      <w:r>
        <w:rPr>
          <w:b/>
          <w:sz w:val="28"/>
        </w:rPr>
        <w:t>Устный опрос</w:t>
      </w:r>
      <w:r>
        <w:rPr>
          <w:sz w:val="28"/>
        </w:rPr>
        <w:t xml:space="preserve"> - проверка знаний в форме беседы, которая предполагает знание терминологии предмета, выразительных средств искусства, владение первичными навыками анализа произведений искусства.</w:t>
      </w:r>
    </w:p>
    <w:p w:rsidR="00630543" w:rsidRDefault="00AD35B6">
      <w:pPr>
        <w:spacing w:line="360" w:lineRule="auto"/>
        <w:ind w:firstLine="709"/>
        <w:jc w:val="both"/>
        <w:rPr>
          <w:sz w:val="28"/>
        </w:rPr>
      </w:pPr>
      <w:r>
        <w:rPr>
          <w:sz w:val="28"/>
        </w:rPr>
        <w:t>«5» (отлично) – учащийся правильно отвечает на вопросы преподавателя, ориентируется в пройденном материале;</w:t>
      </w:r>
    </w:p>
    <w:p w:rsidR="00630543" w:rsidRDefault="00AD35B6">
      <w:pPr>
        <w:spacing w:line="360" w:lineRule="auto"/>
        <w:ind w:firstLine="709"/>
        <w:jc w:val="both"/>
        <w:rPr>
          <w:sz w:val="28"/>
        </w:rPr>
      </w:pPr>
      <w:r>
        <w:rPr>
          <w:sz w:val="28"/>
        </w:rPr>
        <w:t xml:space="preserve">«4»  - учащийся ориентируется в пройденном материале, допустил  1-2 ошибки; </w:t>
      </w:r>
    </w:p>
    <w:p w:rsidR="00630543" w:rsidRDefault="00AD35B6">
      <w:pPr>
        <w:spacing w:line="360" w:lineRule="auto"/>
        <w:ind w:firstLine="709"/>
        <w:jc w:val="both"/>
        <w:rPr>
          <w:sz w:val="28"/>
        </w:rPr>
      </w:pPr>
      <w:r>
        <w:rPr>
          <w:sz w:val="28"/>
        </w:rPr>
        <w:t xml:space="preserve">«3» – учащийся часто ошибался, ответил правильно только на половину вопросов. </w:t>
      </w:r>
    </w:p>
    <w:p w:rsidR="00630543" w:rsidRDefault="00AD35B6">
      <w:pPr>
        <w:spacing w:line="360" w:lineRule="auto"/>
        <w:ind w:firstLine="709"/>
        <w:jc w:val="both"/>
        <w:rPr>
          <w:sz w:val="28"/>
        </w:rPr>
      </w:pPr>
      <w:r>
        <w:rPr>
          <w:sz w:val="28"/>
        </w:rPr>
        <w:t xml:space="preserve">3. </w:t>
      </w:r>
      <w:r>
        <w:rPr>
          <w:b/>
          <w:sz w:val="28"/>
        </w:rPr>
        <w:t xml:space="preserve">Подготовка творческого проекта </w:t>
      </w:r>
      <w:r>
        <w:rPr>
          <w:sz w:val="28"/>
        </w:rPr>
        <w:t>– форма проверки знаний и умений в виде выполнения творческого задания, например, подготовка презентации, сочинения, выполнение творческой композиции.</w:t>
      </w:r>
    </w:p>
    <w:p w:rsidR="00630543" w:rsidRDefault="00AD35B6">
      <w:pPr>
        <w:spacing w:line="360" w:lineRule="auto"/>
        <w:ind w:firstLine="709"/>
        <w:jc w:val="both"/>
        <w:rPr>
          <w:sz w:val="28"/>
        </w:rPr>
      </w:pPr>
      <w:r>
        <w:rPr>
          <w:sz w:val="28"/>
        </w:rPr>
        <w:t>«5» (отлично) – учащийся демонстрирует высокий уровень владения материалом, тема проекта полностью раскрыта, оригинальна форма подачи проекта;</w:t>
      </w:r>
    </w:p>
    <w:p w:rsidR="00630543" w:rsidRDefault="00AD35B6">
      <w:pPr>
        <w:spacing w:line="360" w:lineRule="auto"/>
        <w:ind w:firstLine="709"/>
        <w:jc w:val="both"/>
        <w:rPr>
          <w:sz w:val="28"/>
        </w:rPr>
      </w:pPr>
      <w:r>
        <w:rPr>
          <w:sz w:val="28"/>
        </w:rPr>
        <w:t xml:space="preserve">«4»  - учащийся ориентируется в пройденном материале, но недостаточно полно раскрыта тема проекта;  </w:t>
      </w:r>
    </w:p>
    <w:p w:rsidR="00630543" w:rsidRDefault="00AD35B6">
      <w:pPr>
        <w:spacing w:line="360" w:lineRule="auto"/>
        <w:ind w:firstLine="709"/>
        <w:jc w:val="both"/>
        <w:rPr>
          <w:sz w:val="28"/>
        </w:rPr>
      </w:pPr>
      <w:r>
        <w:rPr>
          <w:sz w:val="28"/>
        </w:rPr>
        <w:t>«3» – тема проекта не раскрыта, форма подачи не отличается оригинальностью.</w:t>
      </w: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right"/>
      </w:pPr>
    </w:p>
    <w:p w:rsidR="00630543" w:rsidRDefault="00AD35B6">
      <w:pPr>
        <w:jc w:val="right"/>
      </w:pPr>
      <w:r>
        <w:lastRenderedPageBreak/>
        <w:t>ПРИЛОЖЕНИЕ 5</w:t>
      </w:r>
    </w:p>
    <w:p w:rsidR="00630543" w:rsidRDefault="00630543">
      <w:pPr>
        <w:jc w:val="both"/>
        <w:rPr>
          <w:sz w:val="28"/>
        </w:rPr>
      </w:pPr>
    </w:p>
    <w:p w:rsidR="00630543" w:rsidRDefault="00AD35B6">
      <w:pPr>
        <w:pStyle w:val="a9"/>
        <w:jc w:val="center"/>
        <w:rPr>
          <w:rFonts w:ascii="Arial" w:hAnsi="Arial"/>
          <w:b/>
          <w:color w:val="181818"/>
          <w:sz w:val="32"/>
        </w:rPr>
      </w:pPr>
      <w:r>
        <w:rPr>
          <w:b/>
          <w:color w:val="181818"/>
          <w:sz w:val="32"/>
        </w:rPr>
        <w:t>Требования к написанию реферата</w:t>
      </w:r>
    </w:p>
    <w:p w:rsidR="00630543" w:rsidRDefault="00AD35B6" w:rsidP="008E31A3">
      <w:pPr>
        <w:pStyle w:val="a9"/>
        <w:spacing w:beforeAutospacing="0" w:afterAutospacing="0"/>
        <w:ind w:firstLine="708"/>
        <w:jc w:val="both"/>
        <w:rPr>
          <w:rFonts w:ascii="Arial" w:hAnsi="Arial"/>
          <w:color w:val="181818"/>
          <w:sz w:val="17"/>
        </w:rPr>
      </w:pPr>
      <w:r>
        <w:rPr>
          <w:color w:val="181818"/>
          <w:sz w:val="28"/>
        </w:rPr>
        <w:t>Учащиеся должны продемонстрировать следующие знания и умения:</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первичные знания основных эстетических и стилевых направлений изобразительных искусств;</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знание основных средств выразительности изобразительных искусств;</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знание основных этапов развития видов искусств;</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знание истории возникновения жанров искусств;</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знание отечественных и зарубежных произведений искусства;</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умение анализировать произведения искусства;</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знание профессиональной терминологии;</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знание основных периодов развития изобразительных искусств во взаимодействии с другими видами искусств;</w:t>
      </w:r>
    </w:p>
    <w:p w:rsidR="00630543" w:rsidRDefault="00AD35B6" w:rsidP="008E31A3">
      <w:pPr>
        <w:pStyle w:val="a9"/>
        <w:spacing w:beforeAutospacing="0" w:afterAutospacing="0"/>
        <w:ind w:left="720"/>
        <w:jc w:val="both"/>
        <w:rPr>
          <w:rFonts w:ascii="Arial" w:hAnsi="Arial"/>
          <w:color w:val="181818"/>
          <w:sz w:val="17"/>
        </w:rPr>
      </w:pPr>
      <w:r>
        <w:rPr>
          <w:rFonts w:ascii="Symbol" w:hAnsi="Symbol"/>
          <w:color w:val="181818"/>
          <w:sz w:val="28"/>
        </w:rPr>
        <w:t></w:t>
      </w:r>
      <w:r>
        <w:rPr>
          <w:color w:val="181818"/>
          <w:sz w:val="14"/>
        </w:rPr>
        <w:t>       </w:t>
      </w:r>
      <w:r>
        <w:rPr>
          <w:color w:val="181818"/>
          <w:sz w:val="28"/>
        </w:rPr>
        <w:t>знание основных тенденций в современном изобразительном искусстве.</w:t>
      </w: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rsidP="008E31A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630543" w:rsidRDefault="00630543">
      <w:pPr>
        <w:jc w:val="both"/>
        <w:rPr>
          <w:sz w:val="28"/>
        </w:rPr>
      </w:pPr>
    </w:p>
    <w:p w:rsidR="008E31A3" w:rsidRDefault="008E31A3" w:rsidP="008E31A3">
      <w:pPr>
        <w:rPr>
          <w:sz w:val="28"/>
        </w:rPr>
      </w:pPr>
      <w:bookmarkStart w:id="0" w:name="_GoBack"/>
      <w:bookmarkEnd w:id="0"/>
    </w:p>
    <w:p w:rsidR="00630543" w:rsidRDefault="00AD35B6" w:rsidP="008E31A3">
      <w:pPr>
        <w:jc w:val="right"/>
      </w:pPr>
      <w:r>
        <w:lastRenderedPageBreak/>
        <w:t>ПРИЛОЖЕНИЕ 6</w:t>
      </w:r>
    </w:p>
    <w:p w:rsidR="00630543" w:rsidRDefault="00630543">
      <w:pPr>
        <w:jc w:val="both"/>
        <w:rPr>
          <w:sz w:val="28"/>
        </w:rPr>
      </w:pPr>
    </w:p>
    <w:p w:rsidR="00630543" w:rsidRDefault="00AD35B6">
      <w:pPr>
        <w:jc w:val="center"/>
        <w:rPr>
          <w:rFonts w:ascii="Arial" w:hAnsi="Arial"/>
          <w:color w:val="181818"/>
          <w:sz w:val="17"/>
        </w:rPr>
      </w:pPr>
      <w:r>
        <w:rPr>
          <w:b/>
          <w:color w:val="181818"/>
          <w:sz w:val="32"/>
        </w:rPr>
        <w:t> Опросник</w:t>
      </w:r>
    </w:p>
    <w:p w:rsidR="00630543" w:rsidRDefault="00AD35B6">
      <w:pPr>
        <w:jc w:val="center"/>
        <w:rPr>
          <w:rFonts w:ascii="Arial" w:hAnsi="Arial"/>
          <w:color w:val="181818"/>
          <w:sz w:val="17"/>
        </w:rPr>
      </w:pPr>
      <w:r>
        <w:rPr>
          <w:b/>
          <w:sz w:val="28"/>
          <w:u w:val="single"/>
        </w:rPr>
        <w:t>1 год обучения</w:t>
      </w:r>
    </w:p>
    <w:p w:rsidR="00630543" w:rsidRDefault="00AD35B6" w:rsidP="008E31A3">
      <w:pPr>
        <w:pStyle w:val="a9"/>
        <w:spacing w:beforeAutospacing="0" w:afterAutospacing="0"/>
        <w:rPr>
          <w:rFonts w:ascii="Arial" w:hAnsi="Arial"/>
          <w:color w:val="181818"/>
          <w:sz w:val="17"/>
        </w:rPr>
      </w:pPr>
      <w:r>
        <w:rPr>
          <w:i/>
          <w:color w:val="181818"/>
          <w:sz w:val="28"/>
          <w:u w:val="single"/>
        </w:rPr>
        <w:t>Зачет 1 полугодие</w:t>
      </w:r>
    </w:p>
    <w:p w:rsidR="00630543" w:rsidRDefault="00AD35B6" w:rsidP="008E31A3">
      <w:pPr>
        <w:pStyle w:val="a9"/>
        <w:spacing w:beforeAutospacing="0" w:afterAutospacing="0"/>
        <w:ind w:left="720"/>
        <w:rPr>
          <w:rFonts w:ascii="Arial" w:hAnsi="Arial"/>
          <w:color w:val="181818"/>
          <w:sz w:val="17"/>
        </w:rPr>
      </w:pPr>
      <w:r>
        <w:rPr>
          <w:color w:val="181818"/>
          <w:sz w:val="28"/>
        </w:rPr>
        <w:t>1.</w:t>
      </w:r>
      <w:r>
        <w:rPr>
          <w:color w:val="181818"/>
          <w:sz w:val="14"/>
        </w:rPr>
        <w:t>     </w:t>
      </w:r>
      <w:r>
        <w:rPr>
          <w:color w:val="181818"/>
          <w:sz w:val="28"/>
        </w:rPr>
        <w:t>Назовите имя самого известного Римского императора</w:t>
      </w:r>
    </w:p>
    <w:p w:rsidR="00630543" w:rsidRDefault="00AD35B6" w:rsidP="008E31A3">
      <w:pPr>
        <w:pStyle w:val="a9"/>
        <w:spacing w:beforeAutospacing="0" w:afterAutospacing="0"/>
        <w:ind w:left="720"/>
        <w:rPr>
          <w:rFonts w:ascii="Arial" w:hAnsi="Arial"/>
          <w:color w:val="181818"/>
          <w:sz w:val="17"/>
        </w:rPr>
      </w:pPr>
      <w:r>
        <w:rPr>
          <w:color w:val="181818"/>
          <w:sz w:val="28"/>
        </w:rPr>
        <w:t>2.</w:t>
      </w:r>
      <w:r>
        <w:rPr>
          <w:color w:val="181818"/>
          <w:sz w:val="14"/>
        </w:rPr>
        <w:t>     </w:t>
      </w:r>
      <w:r>
        <w:rPr>
          <w:color w:val="181818"/>
          <w:sz w:val="28"/>
        </w:rPr>
        <w:t>Римский форум – это</w:t>
      </w:r>
    </w:p>
    <w:p w:rsidR="00630543" w:rsidRDefault="00AD35B6" w:rsidP="008E31A3">
      <w:pPr>
        <w:pStyle w:val="a9"/>
        <w:spacing w:beforeAutospacing="0" w:afterAutospacing="0"/>
        <w:ind w:left="720"/>
        <w:rPr>
          <w:rFonts w:ascii="Arial" w:hAnsi="Arial"/>
          <w:color w:val="181818"/>
          <w:sz w:val="17"/>
        </w:rPr>
      </w:pPr>
      <w:r>
        <w:rPr>
          <w:color w:val="181818"/>
          <w:sz w:val="28"/>
        </w:rPr>
        <w:t>3.</w:t>
      </w:r>
      <w:r>
        <w:rPr>
          <w:color w:val="181818"/>
          <w:sz w:val="14"/>
        </w:rPr>
        <w:t>     </w:t>
      </w:r>
      <w:r>
        <w:rPr>
          <w:color w:val="181818"/>
          <w:sz w:val="28"/>
        </w:rPr>
        <w:t>В каком российском городе находится «Зал римского портрета»?</w:t>
      </w:r>
    </w:p>
    <w:p w:rsidR="00630543" w:rsidRDefault="00AD35B6" w:rsidP="008E31A3">
      <w:pPr>
        <w:pStyle w:val="a9"/>
        <w:spacing w:beforeAutospacing="0" w:afterAutospacing="0"/>
        <w:ind w:left="720"/>
        <w:rPr>
          <w:rFonts w:ascii="Arial" w:hAnsi="Arial"/>
          <w:color w:val="181818"/>
          <w:sz w:val="17"/>
        </w:rPr>
      </w:pPr>
      <w:r>
        <w:rPr>
          <w:color w:val="181818"/>
          <w:sz w:val="28"/>
        </w:rPr>
        <w:t>4.</w:t>
      </w:r>
      <w:r>
        <w:rPr>
          <w:color w:val="181818"/>
          <w:sz w:val="14"/>
        </w:rPr>
        <w:t>     </w:t>
      </w:r>
      <w:r>
        <w:rPr>
          <w:color w:val="181818"/>
          <w:sz w:val="28"/>
        </w:rPr>
        <w:t xml:space="preserve">Как </w:t>
      </w:r>
      <w:proofErr w:type="gramStart"/>
      <w:r>
        <w:rPr>
          <w:color w:val="181818"/>
          <w:sz w:val="28"/>
        </w:rPr>
        <w:t>по другому</w:t>
      </w:r>
      <w:proofErr w:type="gramEnd"/>
      <w:r>
        <w:rPr>
          <w:color w:val="181818"/>
          <w:sz w:val="28"/>
        </w:rPr>
        <w:t xml:space="preserve"> называется «</w:t>
      </w:r>
      <w:proofErr w:type="spellStart"/>
      <w:r>
        <w:rPr>
          <w:color w:val="181818"/>
          <w:sz w:val="28"/>
        </w:rPr>
        <w:t>Гардский</w:t>
      </w:r>
      <w:proofErr w:type="spellEnd"/>
      <w:r>
        <w:rPr>
          <w:color w:val="181818"/>
          <w:sz w:val="28"/>
        </w:rPr>
        <w:t xml:space="preserve"> мост»?</w:t>
      </w:r>
    </w:p>
    <w:p w:rsidR="00630543" w:rsidRDefault="00AD35B6" w:rsidP="008E31A3">
      <w:pPr>
        <w:pStyle w:val="a9"/>
        <w:spacing w:beforeAutospacing="0" w:afterAutospacing="0"/>
        <w:ind w:left="720"/>
        <w:rPr>
          <w:rFonts w:ascii="Arial" w:hAnsi="Arial"/>
          <w:color w:val="181818"/>
          <w:sz w:val="17"/>
        </w:rPr>
      </w:pPr>
      <w:r>
        <w:rPr>
          <w:color w:val="181818"/>
          <w:sz w:val="28"/>
        </w:rPr>
        <w:t>5.</w:t>
      </w:r>
      <w:r>
        <w:rPr>
          <w:color w:val="181818"/>
          <w:sz w:val="14"/>
        </w:rPr>
        <w:t>     </w:t>
      </w:r>
      <w:r>
        <w:rPr>
          <w:color w:val="181818"/>
          <w:sz w:val="28"/>
        </w:rPr>
        <w:t>Из каких компонентов состоял первый римский бетон?</w:t>
      </w:r>
    </w:p>
    <w:p w:rsidR="00630543" w:rsidRDefault="00AD35B6" w:rsidP="008E31A3">
      <w:pPr>
        <w:pStyle w:val="a9"/>
        <w:spacing w:beforeAutospacing="0" w:afterAutospacing="0"/>
        <w:ind w:left="720"/>
        <w:rPr>
          <w:rFonts w:ascii="Arial" w:hAnsi="Arial"/>
          <w:color w:val="181818"/>
          <w:sz w:val="17"/>
        </w:rPr>
      </w:pPr>
      <w:r>
        <w:rPr>
          <w:color w:val="181818"/>
          <w:sz w:val="28"/>
        </w:rPr>
        <w:t>6.</w:t>
      </w:r>
      <w:r>
        <w:rPr>
          <w:color w:val="181818"/>
          <w:sz w:val="14"/>
        </w:rPr>
        <w:t>     </w:t>
      </w:r>
      <w:r>
        <w:rPr>
          <w:color w:val="181818"/>
          <w:sz w:val="28"/>
        </w:rPr>
        <w:t>Пантеон – это</w:t>
      </w:r>
    </w:p>
    <w:p w:rsidR="00630543" w:rsidRDefault="00AD35B6" w:rsidP="008E31A3">
      <w:pPr>
        <w:pStyle w:val="a9"/>
        <w:spacing w:beforeAutospacing="0" w:afterAutospacing="0"/>
        <w:ind w:left="720"/>
        <w:rPr>
          <w:rFonts w:ascii="Arial" w:hAnsi="Arial"/>
          <w:color w:val="181818"/>
          <w:sz w:val="17"/>
        </w:rPr>
      </w:pPr>
      <w:r>
        <w:rPr>
          <w:color w:val="181818"/>
          <w:sz w:val="28"/>
        </w:rPr>
        <w:t>7.</w:t>
      </w:r>
      <w:r>
        <w:rPr>
          <w:color w:val="181818"/>
          <w:sz w:val="14"/>
        </w:rPr>
        <w:t>     </w:t>
      </w:r>
      <w:r>
        <w:rPr>
          <w:color w:val="181818"/>
          <w:sz w:val="28"/>
        </w:rPr>
        <w:t>Где в Древнем Риме проходили бои гладиаторов?</w:t>
      </w:r>
    </w:p>
    <w:p w:rsidR="00630543" w:rsidRDefault="00AD35B6" w:rsidP="008E31A3">
      <w:pPr>
        <w:pStyle w:val="a9"/>
        <w:spacing w:beforeAutospacing="0" w:afterAutospacing="0"/>
        <w:ind w:left="720"/>
        <w:rPr>
          <w:rFonts w:ascii="Arial" w:hAnsi="Arial"/>
          <w:color w:val="181818"/>
          <w:sz w:val="17"/>
        </w:rPr>
      </w:pPr>
      <w:r>
        <w:rPr>
          <w:color w:val="181818"/>
          <w:sz w:val="28"/>
        </w:rPr>
        <w:t>8.</w:t>
      </w:r>
      <w:r>
        <w:rPr>
          <w:color w:val="181818"/>
          <w:sz w:val="14"/>
        </w:rPr>
        <w:t>     </w:t>
      </w:r>
      <w:r>
        <w:rPr>
          <w:color w:val="181818"/>
          <w:sz w:val="28"/>
        </w:rPr>
        <w:t>Кто из зрителей находился на верхнем ярусе Колизея?</w:t>
      </w:r>
    </w:p>
    <w:p w:rsidR="00630543" w:rsidRDefault="00AD35B6" w:rsidP="008E31A3">
      <w:pPr>
        <w:pStyle w:val="a9"/>
        <w:spacing w:beforeAutospacing="0" w:afterAutospacing="0"/>
        <w:ind w:left="720"/>
        <w:rPr>
          <w:rFonts w:ascii="Arial" w:hAnsi="Arial"/>
          <w:color w:val="181818"/>
          <w:sz w:val="17"/>
        </w:rPr>
      </w:pPr>
      <w:r>
        <w:rPr>
          <w:color w:val="181818"/>
          <w:sz w:val="28"/>
        </w:rPr>
        <w:t>9.</w:t>
      </w:r>
      <w:r>
        <w:rPr>
          <w:color w:val="181818"/>
          <w:sz w:val="14"/>
        </w:rPr>
        <w:t>     </w:t>
      </w:r>
      <w:r>
        <w:rPr>
          <w:color w:val="181818"/>
          <w:sz w:val="28"/>
        </w:rPr>
        <w:t>Как назывались город и вулкан которые совершили в Риме катастрофу в 79 г.Н.Э.?</w:t>
      </w:r>
    </w:p>
    <w:p w:rsidR="00630543" w:rsidRDefault="00AD35B6" w:rsidP="008E31A3">
      <w:pPr>
        <w:pStyle w:val="a9"/>
        <w:spacing w:beforeAutospacing="0" w:afterAutospacing="0"/>
        <w:rPr>
          <w:rFonts w:ascii="Arial" w:hAnsi="Arial"/>
          <w:color w:val="181818"/>
          <w:sz w:val="17"/>
        </w:rPr>
      </w:pPr>
      <w:r>
        <w:rPr>
          <w:i/>
          <w:color w:val="181818"/>
          <w:sz w:val="28"/>
          <w:u w:val="single"/>
        </w:rPr>
        <w:t>Зачет I1 полугодие</w:t>
      </w:r>
    </w:p>
    <w:p w:rsidR="00630543" w:rsidRDefault="00AD35B6" w:rsidP="008E31A3">
      <w:pPr>
        <w:pStyle w:val="a9"/>
        <w:spacing w:beforeAutospacing="0" w:afterAutospacing="0"/>
        <w:rPr>
          <w:rFonts w:ascii="Arial" w:hAnsi="Arial"/>
          <w:color w:val="181818"/>
          <w:sz w:val="17"/>
        </w:rPr>
      </w:pPr>
      <w:r>
        <w:rPr>
          <w:color w:val="181818"/>
          <w:sz w:val="28"/>
        </w:rPr>
        <w:t>1. К первобытному искусству относятся:</w:t>
      </w:r>
    </w:p>
    <w:p w:rsidR="00630543" w:rsidRDefault="00AD35B6" w:rsidP="008E31A3">
      <w:pPr>
        <w:pStyle w:val="a9"/>
        <w:spacing w:beforeAutospacing="0" w:afterAutospacing="0"/>
        <w:ind w:left="709"/>
        <w:rPr>
          <w:rFonts w:ascii="Arial" w:hAnsi="Arial"/>
          <w:color w:val="181818"/>
          <w:sz w:val="17"/>
        </w:rPr>
      </w:pPr>
      <w:r>
        <w:rPr>
          <w:color w:val="181818"/>
          <w:sz w:val="28"/>
        </w:rPr>
        <w:t>- дольмен;</w:t>
      </w:r>
    </w:p>
    <w:p w:rsidR="00630543" w:rsidRDefault="00AD35B6" w:rsidP="008E31A3">
      <w:pPr>
        <w:pStyle w:val="a9"/>
        <w:spacing w:beforeAutospacing="0" w:afterAutospacing="0"/>
        <w:ind w:left="709"/>
        <w:rPr>
          <w:rFonts w:ascii="Arial" w:hAnsi="Arial"/>
          <w:color w:val="181818"/>
          <w:sz w:val="17"/>
        </w:rPr>
      </w:pPr>
      <w:r>
        <w:rPr>
          <w:color w:val="181818"/>
          <w:sz w:val="28"/>
        </w:rPr>
        <w:t>- пещерная роспись;</w:t>
      </w:r>
    </w:p>
    <w:p w:rsidR="00630543" w:rsidRDefault="00AD35B6" w:rsidP="008E31A3">
      <w:pPr>
        <w:pStyle w:val="a9"/>
        <w:spacing w:beforeAutospacing="0" w:afterAutospacing="0"/>
        <w:ind w:left="709"/>
        <w:rPr>
          <w:rFonts w:ascii="Arial" w:hAnsi="Arial"/>
          <w:color w:val="181818"/>
          <w:sz w:val="17"/>
        </w:rPr>
      </w:pPr>
      <w:r>
        <w:rPr>
          <w:color w:val="181818"/>
          <w:sz w:val="28"/>
        </w:rPr>
        <w:t>- пирамида;</w:t>
      </w:r>
    </w:p>
    <w:p w:rsidR="00630543" w:rsidRDefault="00AD35B6" w:rsidP="008E31A3">
      <w:pPr>
        <w:pStyle w:val="a9"/>
        <w:spacing w:beforeAutospacing="0" w:afterAutospacing="0"/>
        <w:ind w:left="709"/>
        <w:rPr>
          <w:rFonts w:ascii="Arial" w:hAnsi="Arial"/>
          <w:color w:val="181818"/>
          <w:sz w:val="17"/>
        </w:rPr>
      </w:pPr>
      <w:r>
        <w:rPr>
          <w:color w:val="181818"/>
          <w:sz w:val="28"/>
        </w:rPr>
        <w:t>- базилика.</w:t>
      </w:r>
    </w:p>
    <w:p w:rsidR="00630543" w:rsidRDefault="00AD35B6" w:rsidP="008E31A3">
      <w:pPr>
        <w:pStyle w:val="a9"/>
        <w:spacing w:beforeAutospacing="0" w:afterAutospacing="0"/>
        <w:ind w:left="-1"/>
        <w:rPr>
          <w:rFonts w:ascii="Arial" w:hAnsi="Arial"/>
          <w:color w:val="181818"/>
          <w:sz w:val="17"/>
        </w:rPr>
      </w:pPr>
      <w:r>
        <w:rPr>
          <w:color w:val="181818"/>
          <w:sz w:val="28"/>
        </w:rPr>
        <w:t>2. К памятникам первобытного искусства относятся:</w:t>
      </w:r>
    </w:p>
    <w:p w:rsidR="00630543" w:rsidRDefault="00AD35B6" w:rsidP="008E31A3">
      <w:pPr>
        <w:pStyle w:val="a9"/>
        <w:spacing w:beforeAutospacing="0" w:afterAutospacing="0"/>
        <w:ind w:left="707"/>
        <w:rPr>
          <w:rFonts w:ascii="Arial" w:hAnsi="Arial"/>
          <w:color w:val="181818"/>
          <w:sz w:val="17"/>
        </w:rPr>
      </w:pPr>
      <w:r>
        <w:rPr>
          <w:color w:val="181818"/>
          <w:sz w:val="28"/>
        </w:rPr>
        <w:t>- менгир;</w:t>
      </w:r>
    </w:p>
    <w:p w:rsidR="00630543" w:rsidRDefault="00AD35B6" w:rsidP="008E31A3">
      <w:pPr>
        <w:pStyle w:val="a9"/>
        <w:spacing w:beforeAutospacing="0" w:afterAutospacing="0"/>
        <w:ind w:left="707"/>
        <w:rPr>
          <w:rFonts w:ascii="Arial" w:hAnsi="Arial"/>
          <w:color w:val="181818"/>
          <w:sz w:val="17"/>
        </w:rPr>
      </w:pPr>
      <w:r>
        <w:rPr>
          <w:color w:val="181818"/>
          <w:sz w:val="28"/>
        </w:rPr>
        <w:t xml:space="preserve">- </w:t>
      </w:r>
      <w:proofErr w:type="spellStart"/>
      <w:r>
        <w:rPr>
          <w:color w:val="181818"/>
          <w:sz w:val="28"/>
        </w:rPr>
        <w:t>мастаба</w:t>
      </w:r>
      <w:proofErr w:type="spellEnd"/>
      <w:r>
        <w:rPr>
          <w:color w:val="181818"/>
          <w:sz w:val="28"/>
        </w:rPr>
        <w:t>;</w:t>
      </w:r>
    </w:p>
    <w:p w:rsidR="00630543" w:rsidRDefault="00AD35B6" w:rsidP="008E31A3">
      <w:pPr>
        <w:pStyle w:val="a9"/>
        <w:spacing w:beforeAutospacing="0" w:afterAutospacing="0"/>
        <w:ind w:left="707"/>
        <w:rPr>
          <w:rFonts w:ascii="Arial" w:hAnsi="Arial"/>
          <w:color w:val="181818"/>
          <w:sz w:val="17"/>
        </w:rPr>
      </w:pPr>
      <w:r>
        <w:rPr>
          <w:color w:val="181818"/>
          <w:sz w:val="28"/>
        </w:rPr>
        <w:t>- петроглиф;</w:t>
      </w:r>
    </w:p>
    <w:p w:rsidR="00630543" w:rsidRDefault="00AD35B6" w:rsidP="008E31A3">
      <w:pPr>
        <w:pStyle w:val="a9"/>
        <w:spacing w:beforeAutospacing="0" w:afterAutospacing="0"/>
        <w:ind w:left="707"/>
        <w:rPr>
          <w:rFonts w:ascii="Arial" w:hAnsi="Arial"/>
          <w:color w:val="181818"/>
          <w:sz w:val="17"/>
        </w:rPr>
      </w:pPr>
      <w:r>
        <w:rPr>
          <w:color w:val="181818"/>
          <w:sz w:val="28"/>
        </w:rPr>
        <w:t>- амфитеатр.</w:t>
      </w:r>
    </w:p>
    <w:p w:rsidR="00630543" w:rsidRDefault="00AD35B6" w:rsidP="008E31A3">
      <w:pPr>
        <w:pStyle w:val="a9"/>
        <w:spacing w:beforeAutospacing="0" w:afterAutospacing="0"/>
        <w:rPr>
          <w:rFonts w:ascii="Arial" w:hAnsi="Arial"/>
          <w:color w:val="181818"/>
          <w:sz w:val="17"/>
        </w:rPr>
      </w:pPr>
      <w:r>
        <w:rPr>
          <w:color w:val="181818"/>
          <w:sz w:val="28"/>
        </w:rPr>
        <w:t>3. Памятники первобытной наскальной живописи:</w:t>
      </w:r>
    </w:p>
    <w:p w:rsidR="00630543" w:rsidRDefault="00AD35B6" w:rsidP="008E31A3">
      <w:pPr>
        <w:pStyle w:val="a9"/>
        <w:spacing w:beforeAutospacing="0" w:afterAutospacing="0"/>
        <w:ind w:left="709"/>
        <w:rPr>
          <w:rFonts w:ascii="Arial" w:hAnsi="Arial"/>
          <w:color w:val="181818"/>
          <w:sz w:val="17"/>
        </w:rPr>
      </w:pPr>
      <w:r>
        <w:rPr>
          <w:color w:val="181818"/>
          <w:sz w:val="28"/>
        </w:rPr>
        <w:t xml:space="preserve">- пещера </w:t>
      </w:r>
      <w:proofErr w:type="spellStart"/>
      <w:r>
        <w:rPr>
          <w:color w:val="181818"/>
          <w:sz w:val="28"/>
        </w:rPr>
        <w:t>Альтамира</w:t>
      </w:r>
      <w:proofErr w:type="spellEnd"/>
      <w:r>
        <w:rPr>
          <w:color w:val="181818"/>
          <w:sz w:val="28"/>
        </w:rPr>
        <w:t>;</w:t>
      </w:r>
    </w:p>
    <w:p w:rsidR="00630543" w:rsidRDefault="00AD35B6" w:rsidP="008E31A3">
      <w:pPr>
        <w:pStyle w:val="a9"/>
        <w:spacing w:beforeAutospacing="0" w:afterAutospacing="0"/>
        <w:ind w:left="709"/>
        <w:rPr>
          <w:rFonts w:ascii="Arial" w:hAnsi="Arial"/>
          <w:color w:val="181818"/>
          <w:sz w:val="17"/>
        </w:rPr>
      </w:pPr>
      <w:r>
        <w:rPr>
          <w:color w:val="181818"/>
          <w:sz w:val="28"/>
        </w:rPr>
        <w:t>- пещера Ласко;</w:t>
      </w:r>
    </w:p>
    <w:p w:rsidR="00630543" w:rsidRDefault="00AD35B6" w:rsidP="008E31A3">
      <w:pPr>
        <w:pStyle w:val="a9"/>
        <w:spacing w:beforeAutospacing="0" w:afterAutospacing="0"/>
        <w:ind w:left="709"/>
        <w:rPr>
          <w:rFonts w:ascii="Arial" w:hAnsi="Arial"/>
          <w:color w:val="181818"/>
          <w:sz w:val="17"/>
        </w:rPr>
      </w:pPr>
      <w:r>
        <w:rPr>
          <w:color w:val="181818"/>
          <w:sz w:val="28"/>
        </w:rPr>
        <w:t xml:space="preserve">- пещера </w:t>
      </w:r>
      <w:proofErr w:type="spellStart"/>
      <w:r>
        <w:rPr>
          <w:color w:val="181818"/>
          <w:sz w:val="28"/>
        </w:rPr>
        <w:t>Фрасасси</w:t>
      </w:r>
      <w:proofErr w:type="spellEnd"/>
      <w:r>
        <w:rPr>
          <w:color w:val="181818"/>
          <w:sz w:val="28"/>
        </w:rPr>
        <w:t>.</w:t>
      </w:r>
    </w:p>
    <w:p w:rsidR="00630543" w:rsidRDefault="00AD35B6" w:rsidP="008E31A3">
      <w:pPr>
        <w:pStyle w:val="a9"/>
        <w:spacing w:beforeAutospacing="0" w:afterAutospacing="0"/>
        <w:ind w:left="-1"/>
        <w:rPr>
          <w:rFonts w:ascii="Arial" w:hAnsi="Arial"/>
          <w:color w:val="181818"/>
          <w:sz w:val="17"/>
        </w:rPr>
      </w:pPr>
      <w:r>
        <w:rPr>
          <w:color w:val="181818"/>
          <w:sz w:val="28"/>
        </w:rPr>
        <w:t>4. Памятники древнеегипетского искусства:</w:t>
      </w:r>
    </w:p>
    <w:p w:rsidR="00630543" w:rsidRDefault="00AD35B6" w:rsidP="008E31A3">
      <w:pPr>
        <w:pStyle w:val="a9"/>
        <w:spacing w:beforeAutospacing="0" w:afterAutospacing="0"/>
        <w:ind w:left="707"/>
        <w:rPr>
          <w:rFonts w:ascii="Arial" w:hAnsi="Arial"/>
          <w:color w:val="181818"/>
          <w:sz w:val="17"/>
        </w:rPr>
      </w:pPr>
      <w:r>
        <w:rPr>
          <w:color w:val="181818"/>
          <w:sz w:val="28"/>
        </w:rPr>
        <w:t xml:space="preserve">- храм Амона-Ра в </w:t>
      </w:r>
      <w:proofErr w:type="spellStart"/>
      <w:r>
        <w:rPr>
          <w:color w:val="181818"/>
          <w:sz w:val="28"/>
        </w:rPr>
        <w:t>Карнаке</w:t>
      </w:r>
      <w:proofErr w:type="spellEnd"/>
      <w:r>
        <w:rPr>
          <w:color w:val="181818"/>
          <w:sz w:val="28"/>
        </w:rPr>
        <w:t>;</w:t>
      </w:r>
    </w:p>
    <w:p w:rsidR="00630543" w:rsidRDefault="00AD35B6" w:rsidP="008E31A3">
      <w:pPr>
        <w:pStyle w:val="a9"/>
        <w:spacing w:beforeAutospacing="0" w:afterAutospacing="0"/>
        <w:ind w:left="707"/>
        <w:rPr>
          <w:rFonts w:ascii="Arial" w:hAnsi="Arial"/>
          <w:color w:val="181818"/>
          <w:sz w:val="17"/>
        </w:rPr>
      </w:pPr>
      <w:r>
        <w:rPr>
          <w:color w:val="181818"/>
          <w:sz w:val="28"/>
        </w:rPr>
        <w:t>- пирамиды в Гизе;</w:t>
      </w:r>
    </w:p>
    <w:p w:rsidR="00630543" w:rsidRDefault="00AD35B6" w:rsidP="008E31A3">
      <w:pPr>
        <w:pStyle w:val="a9"/>
        <w:spacing w:beforeAutospacing="0" w:afterAutospacing="0"/>
        <w:ind w:left="707"/>
        <w:rPr>
          <w:rFonts w:ascii="Arial" w:hAnsi="Arial"/>
          <w:color w:val="181818"/>
          <w:sz w:val="17"/>
        </w:rPr>
      </w:pPr>
      <w:r>
        <w:rPr>
          <w:color w:val="181818"/>
          <w:sz w:val="28"/>
        </w:rPr>
        <w:t>- Парфенон;</w:t>
      </w:r>
    </w:p>
    <w:p w:rsidR="00630543" w:rsidRDefault="00AD35B6" w:rsidP="008E31A3">
      <w:pPr>
        <w:pStyle w:val="a9"/>
        <w:spacing w:beforeAutospacing="0" w:afterAutospacing="0"/>
        <w:ind w:left="707"/>
        <w:rPr>
          <w:rFonts w:ascii="Arial" w:hAnsi="Arial"/>
          <w:color w:val="181818"/>
          <w:sz w:val="17"/>
        </w:rPr>
      </w:pPr>
      <w:r>
        <w:rPr>
          <w:color w:val="181818"/>
          <w:sz w:val="28"/>
        </w:rPr>
        <w:t>- Колизей.</w:t>
      </w:r>
    </w:p>
    <w:p w:rsidR="00630543" w:rsidRDefault="00AD35B6" w:rsidP="008E31A3">
      <w:pPr>
        <w:pStyle w:val="a9"/>
        <w:spacing w:beforeAutospacing="0" w:afterAutospacing="0"/>
        <w:rPr>
          <w:rFonts w:ascii="Arial" w:hAnsi="Arial"/>
          <w:color w:val="181818"/>
          <w:sz w:val="17"/>
        </w:rPr>
      </w:pPr>
      <w:r>
        <w:rPr>
          <w:color w:val="181818"/>
          <w:sz w:val="28"/>
        </w:rPr>
        <w:t>5. Архитектурные формы Древнего Египта:</w:t>
      </w:r>
    </w:p>
    <w:p w:rsidR="00630543" w:rsidRDefault="00AD35B6" w:rsidP="008E31A3">
      <w:pPr>
        <w:pStyle w:val="a9"/>
        <w:spacing w:beforeAutospacing="0" w:afterAutospacing="0"/>
        <w:ind w:left="709"/>
        <w:rPr>
          <w:rFonts w:ascii="Arial" w:hAnsi="Arial"/>
          <w:color w:val="181818"/>
          <w:sz w:val="17"/>
        </w:rPr>
      </w:pPr>
      <w:r>
        <w:rPr>
          <w:color w:val="181818"/>
          <w:sz w:val="28"/>
        </w:rPr>
        <w:t xml:space="preserve">- </w:t>
      </w:r>
      <w:proofErr w:type="spellStart"/>
      <w:r>
        <w:rPr>
          <w:color w:val="181818"/>
          <w:sz w:val="28"/>
        </w:rPr>
        <w:t>мастаба</w:t>
      </w:r>
      <w:proofErr w:type="spellEnd"/>
      <w:r>
        <w:rPr>
          <w:color w:val="181818"/>
          <w:sz w:val="28"/>
        </w:rPr>
        <w:t>;</w:t>
      </w:r>
    </w:p>
    <w:p w:rsidR="00630543" w:rsidRDefault="00AD35B6" w:rsidP="008E31A3">
      <w:pPr>
        <w:pStyle w:val="a9"/>
        <w:spacing w:beforeAutospacing="0" w:afterAutospacing="0"/>
        <w:ind w:left="709"/>
        <w:rPr>
          <w:rFonts w:ascii="Arial" w:hAnsi="Arial"/>
          <w:color w:val="181818"/>
          <w:sz w:val="17"/>
        </w:rPr>
      </w:pPr>
      <w:r>
        <w:rPr>
          <w:color w:val="181818"/>
          <w:sz w:val="28"/>
        </w:rPr>
        <w:t>- триумфальная арка;</w:t>
      </w:r>
    </w:p>
    <w:p w:rsidR="00630543" w:rsidRDefault="00AD35B6" w:rsidP="008E31A3">
      <w:pPr>
        <w:pStyle w:val="a9"/>
        <w:spacing w:beforeAutospacing="0" w:afterAutospacing="0"/>
        <w:ind w:left="709"/>
        <w:rPr>
          <w:rFonts w:ascii="Arial" w:hAnsi="Arial"/>
          <w:color w:val="181818"/>
          <w:sz w:val="17"/>
        </w:rPr>
      </w:pPr>
      <w:r>
        <w:rPr>
          <w:color w:val="181818"/>
          <w:sz w:val="28"/>
        </w:rPr>
        <w:t>- пирамида;</w:t>
      </w:r>
    </w:p>
    <w:p w:rsidR="00630543" w:rsidRDefault="00AD35B6" w:rsidP="008E31A3">
      <w:pPr>
        <w:pStyle w:val="a9"/>
        <w:spacing w:beforeAutospacing="0" w:afterAutospacing="0"/>
        <w:ind w:left="709"/>
        <w:rPr>
          <w:rFonts w:ascii="Arial" w:hAnsi="Arial"/>
          <w:color w:val="181818"/>
          <w:sz w:val="17"/>
        </w:rPr>
      </w:pPr>
      <w:r>
        <w:rPr>
          <w:color w:val="181818"/>
          <w:sz w:val="28"/>
        </w:rPr>
        <w:t>- акрополь.</w:t>
      </w:r>
    </w:p>
    <w:p w:rsidR="00630543" w:rsidRDefault="00AD35B6" w:rsidP="008E31A3">
      <w:pPr>
        <w:pStyle w:val="a9"/>
        <w:spacing w:beforeAutospacing="0" w:afterAutospacing="0"/>
        <w:ind w:left="-1"/>
        <w:rPr>
          <w:rFonts w:ascii="Arial" w:hAnsi="Arial"/>
          <w:color w:val="181818"/>
          <w:sz w:val="17"/>
        </w:rPr>
      </w:pPr>
      <w:r>
        <w:rPr>
          <w:color w:val="181818"/>
          <w:sz w:val="28"/>
        </w:rPr>
        <w:t xml:space="preserve">6.  Хронологическая последовательность появления архитектурных памятников </w:t>
      </w:r>
      <w:r>
        <w:rPr>
          <w:color w:val="181818"/>
          <w:sz w:val="28"/>
        </w:rPr>
        <w:tab/>
      </w:r>
      <w:r>
        <w:rPr>
          <w:color w:val="181818"/>
          <w:sz w:val="28"/>
        </w:rPr>
        <w:tab/>
        <w:t>Древнего Египта:</w:t>
      </w:r>
    </w:p>
    <w:p w:rsidR="00630543" w:rsidRDefault="00AD35B6" w:rsidP="008E31A3">
      <w:pPr>
        <w:pStyle w:val="a9"/>
        <w:spacing w:beforeAutospacing="0" w:afterAutospacing="0"/>
        <w:ind w:left="707"/>
        <w:rPr>
          <w:rFonts w:ascii="Arial" w:hAnsi="Arial"/>
          <w:color w:val="181818"/>
          <w:sz w:val="17"/>
        </w:rPr>
      </w:pPr>
      <w:r>
        <w:rPr>
          <w:color w:val="181818"/>
          <w:sz w:val="28"/>
        </w:rPr>
        <w:t xml:space="preserve">-  ступенчатая пирамида </w:t>
      </w:r>
      <w:proofErr w:type="spellStart"/>
      <w:r>
        <w:rPr>
          <w:color w:val="181818"/>
          <w:sz w:val="28"/>
        </w:rPr>
        <w:t>Джосера</w:t>
      </w:r>
      <w:proofErr w:type="spellEnd"/>
      <w:r>
        <w:rPr>
          <w:color w:val="181818"/>
          <w:sz w:val="28"/>
        </w:rPr>
        <w:t xml:space="preserve"> в </w:t>
      </w:r>
      <w:proofErr w:type="spellStart"/>
      <w:r>
        <w:rPr>
          <w:color w:val="181818"/>
          <w:sz w:val="28"/>
        </w:rPr>
        <w:t>Саккара</w:t>
      </w:r>
      <w:proofErr w:type="spellEnd"/>
      <w:r>
        <w:rPr>
          <w:color w:val="181818"/>
          <w:sz w:val="28"/>
        </w:rPr>
        <w:t>;</w:t>
      </w:r>
    </w:p>
    <w:p w:rsidR="00630543" w:rsidRDefault="00AD35B6" w:rsidP="008E31A3">
      <w:pPr>
        <w:pStyle w:val="a9"/>
        <w:spacing w:beforeAutospacing="0" w:afterAutospacing="0"/>
        <w:ind w:left="707"/>
        <w:rPr>
          <w:rFonts w:ascii="Arial" w:hAnsi="Arial"/>
          <w:color w:val="181818"/>
          <w:sz w:val="17"/>
        </w:rPr>
      </w:pPr>
      <w:r>
        <w:rPr>
          <w:color w:val="181818"/>
          <w:sz w:val="28"/>
        </w:rPr>
        <w:lastRenderedPageBreak/>
        <w:t>- пирамида Хеопса в Гизе;</w:t>
      </w:r>
    </w:p>
    <w:p w:rsidR="00630543" w:rsidRDefault="00AD35B6" w:rsidP="008E31A3">
      <w:pPr>
        <w:pStyle w:val="a9"/>
        <w:spacing w:beforeAutospacing="0" w:afterAutospacing="0"/>
        <w:ind w:left="707"/>
        <w:rPr>
          <w:rFonts w:ascii="Arial" w:hAnsi="Arial"/>
          <w:color w:val="181818"/>
          <w:sz w:val="17"/>
        </w:rPr>
      </w:pPr>
      <w:r>
        <w:rPr>
          <w:color w:val="181818"/>
          <w:sz w:val="28"/>
        </w:rPr>
        <w:t>- храм в Луксоре.</w:t>
      </w:r>
    </w:p>
    <w:p w:rsidR="00630543" w:rsidRDefault="00AD35B6" w:rsidP="008E31A3">
      <w:pPr>
        <w:pStyle w:val="a9"/>
        <w:spacing w:beforeAutospacing="0" w:afterAutospacing="0"/>
        <w:rPr>
          <w:rFonts w:ascii="Arial" w:hAnsi="Arial"/>
          <w:color w:val="181818"/>
          <w:sz w:val="17"/>
        </w:rPr>
      </w:pPr>
      <w:r>
        <w:rPr>
          <w:color w:val="181818"/>
          <w:sz w:val="28"/>
        </w:rPr>
        <w:t xml:space="preserve">7. Надгробное сооружение, название которого произошло от гробницы царя </w:t>
      </w:r>
      <w:proofErr w:type="spellStart"/>
      <w:r>
        <w:rPr>
          <w:color w:val="181818"/>
          <w:sz w:val="28"/>
        </w:rPr>
        <w:t>Мавсола</w:t>
      </w:r>
      <w:proofErr w:type="spellEnd"/>
      <w:r>
        <w:rPr>
          <w:color w:val="181818"/>
          <w:sz w:val="28"/>
        </w:rPr>
        <w:t>, сооруженной в Малой Азии</w:t>
      </w:r>
    </w:p>
    <w:p w:rsidR="00630543" w:rsidRDefault="00AD35B6" w:rsidP="008E31A3">
      <w:pPr>
        <w:pStyle w:val="a9"/>
        <w:spacing w:beforeAutospacing="0" w:afterAutospacing="0"/>
        <w:ind w:left="-1"/>
        <w:rPr>
          <w:rFonts w:ascii="Arial" w:hAnsi="Arial"/>
          <w:color w:val="181818"/>
          <w:sz w:val="17"/>
        </w:rPr>
      </w:pPr>
      <w:r>
        <w:rPr>
          <w:color w:val="181818"/>
          <w:sz w:val="28"/>
        </w:rPr>
        <w:t xml:space="preserve">8. </w:t>
      </w:r>
      <w:proofErr w:type="spellStart"/>
      <w:r>
        <w:rPr>
          <w:color w:val="181818"/>
          <w:sz w:val="28"/>
        </w:rPr>
        <w:t>Тутмес</w:t>
      </w:r>
      <w:proofErr w:type="spellEnd"/>
      <w:r>
        <w:rPr>
          <w:color w:val="181818"/>
          <w:sz w:val="28"/>
        </w:rPr>
        <w:t xml:space="preserve"> является создателем</w:t>
      </w:r>
    </w:p>
    <w:p w:rsidR="00630543" w:rsidRDefault="00AD35B6" w:rsidP="008E31A3">
      <w:pPr>
        <w:pStyle w:val="a9"/>
        <w:spacing w:beforeAutospacing="0" w:afterAutospacing="0"/>
        <w:ind w:left="707"/>
        <w:rPr>
          <w:rFonts w:ascii="Arial" w:hAnsi="Arial"/>
          <w:color w:val="181818"/>
          <w:sz w:val="17"/>
        </w:rPr>
      </w:pPr>
      <w:r>
        <w:rPr>
          <w:color w:val="181818"/>
          <w:sz w:val="28"/>
        </w:rPr>
        <w:t xml:space="preserve">- портрета </w:t>
      </w:r>
      <w:proofErr w:type="spellStart"/>
      <w:r>
        <w:rPr>
          <w:color w:val="181818"/>
          <w:sz w:val="28"/>
        </w:rPr>
        <w:t>Нефертити</w:t>
      </w:r>
      <w:proofErr w:type="spellEnd"/>
      <w:r>
        <w:rPr>
          <w:color w:val="181818"/>
          <w:sz w:val="28"/>
        </w:rPr>
        <w:t>;</w:t>
      </w:r>
    </w:p>
    <w:p w:rsidR="00630543" w:rsidRDefault="00AD35B6" w:rsidP="008E31A3">
      <w:pPr>
        <w:pStyle w:val="a9"/>
        <w:spacing w:beforeAutospacing="0" w:afterAutospacing="0"/>
        <w:ind w:left="707"/>
        <w:rPr>
          <w:rFonts w:ascii="Arial" w:hAnsi="Arial"/>
          <w:color w:val="181818"/>
          <w:sz w:val="17"/>
        </w:rPr>
      </w:pPr>
      <w:r>
        <w:rPr>
          <w:color w:val="181818"/>
          <w:sz w:val="28"/>
        </w:rPr>
        <w:t xml:space="preserve">- пирамиды </w:t>
      </w:r>
      <w:proofErr w:type="spellStart"/>
      <w:r>
        <w:rPr>
          <w:color w:val="181818"/>
          <w:sz w:val="28"/>
        </w:rPr>
        <w:t>Хефрена</w:t>
      </w:r>
      <w:proofErr w:type="spellEnd"/>
      <w:r>
        <w:rPr>
          <w:color w:val="181818"/>
          <w:sz w:val="28"/>
        </w:rPr>
        <w:t>;</w:t>
      </w:r>
    </w:p>
    <w:p w:rsidR="00630543" w:rsidRDefault="00AD35B6" w:rsidP="008E31A3">
      <w:pPr>
        <w:pStyle w:val="a9"/>
        <w:spacing w:beforeAutospacing="0" w:afterAutospacing="0"/>
        <w:ind w:left="707"/>
        <w:rPr>
          <w:rFonts w:ascii="Arial" w:hAnsi="Arial"/>
          <w:color w:val="181818"/>
          <w:sz w:val="17"/>
        </w:rPr>
      </w:pPr>
      <w:r>
        <w:rPr>
          <w:color w:val="181818"/>
          <w:sz w:val="28"/>
        </w:rPr>
        <w:t>- гробницы Тутанхамона.</w:t>
      </w:r>
    </w:p>
    <w:p w:rsidR="00630543" w:rsidRDefault="00AD35B6" w:rsidP="008E31A3">
      <w:pPr>
        <w:pStyle w:val="a9"/>
        <w:spacing w:beforeAutospacing="0" w:afterAutospacing="0"/>
        <w:rPr>
          <w:rFonts w:ascii="Arial" w:hAnsi="Arial"/>
          <w:color w:val="181818"/>
          <w:sz w:val="17"/>
        </w:rPr>
      </w:pPr>
      <w:r>
        <w:rPr>
          <w:color w:val="181818"/>
          <w:sz w:val="28"/>
        </w:rPr>
        <w:t>9. Ведущий вид искусства Древнего Востока:</w:t>
      </w:r>
    </w:p>
    <w:p w:rsidR="00630543" w:rsidRDefault="00AD35B6" w:rsidP="008E31A3">
      <w:pPr>
        <w:pStyle w:val="a9"/>
        <w:spacing w:beforeAutospacing="0" w:afterAutospacing="0"/>
        <w:ind w:left="709"/>
        <w:rPr>
          <w:rFonts w:ascii="Arial" w:hAnsi="Arial"/>
          <w:color w:val="181818"/>
          <w:sz w:val="17"/>
        </w:rPr>
      </w:pPr>
      <w:r>
        <w:rPr>
          <w:color w:val="181818"/>
          <w:sz w:val="28"/>
        </w:rPr>
        <w:t>- архитектура;</w:t>
      </w:r>
    </w:p>
    <w:p w:rsidR="00630543" w:rsidRDefault="00AD35B6" w:rsidP="008E31A3">
      <w:pPr>
        <w:pStyle w:val="a9"/>
        <w:spacing w:beforeAutospacing="0" w:afterAutospacing="0"/>
        <w:ind w:left="709"/>
        <w:rPr>
          <w:rFonts w:ascii="Arial" w:hAnsi="Arial"/>
          <w:color w:val="181818"/>
          <w:sz w:val="17"/>
        </w:rPr>
      </w:pPr>
      <w:r>
        <w:rPr>
          <w:color w:val="181818"/>
          <w:sz w:val="28"/>
        </w:rPr>
        <w:t>- скульптура;</w:t>
      </w:r>
    </w:p>
    <w:p w:rsidR="00630543" w:rsidRDefault="00AD35B6" w:rsidP="008E31A3">
      <w:pPr>
        <w:pStyle w:val="a9"/>
        <w:spacing w:beforeAutospacing="0" w:afterAutospacing="0"/>
        <w:ind w:left="709"/>
        <w:rPr>
          <w:rFonts w:ascii="Arial" w:hAnsi="Arial"/>
          <w:color w:val="181818"/>
          <w:sz w:val="17"/>
        </w:rPr>
      </w:pPr>
      <w:r>
        <w:rPr>
          <w:color w:val="181818"/>
          <w:sz w:val="28"/>
        </w:rPr>
        <w:t>- живопись.</w:t>
      </w:r>
    </w:p>
    <w:p w:rsidR="00630543" w:rsidRDefault="00AD35B6" w:rsidP="008E31A3">
      <w:pPr>
        <w:pStyle w:val="a9"/>
        <w:spacing w:beforeAutospacing="0" w:afterAutospacing="0"/>
        <w:ind w:left="-1"/>
        <w:rPr>
          <w:rFonts w:ascii="Arial" w:hAnsi="Arial"/>
          <w:color w:val="181818"/>
          <w:sz w:val="17"/>
        </w:rPr>
      </w:pPr>
      <w:r>
        <w:rPr>
          <w:color w:val="181818"/>
          <w:sz w:val="28"/>
        </w:rPr>
        <w:t>10. Статуя фантастического существа с телом льва и головой человека.</w:t>
      </w:r>
    </w:p>
    <w:p w:rsidR="00630543" w:rsidRDefault="00AD35B6" w:rsidP="008E31A3">
      <w:pPr>
        <w:pStyle w:val="a9"/>
        <w:spacing w:beforeAutospacing="0" w:afterAutospacing="0"/>
        <w:rPr>
          <w:rFonts w:ascii="Arial" w:hAnsi="Arial"/>
          <w:color w:val="181818"/>
          <w:sz w:val="17"/>
        </w:rPr>
      </w:pPr>
      <w:r>
        <w:rPr>
          <w:color w:val="181818"/>
          <w:sz w:val="28"/>
        </w:rPr>
        <w:t>11.  Изображение безжизненных предметов:</w:t>
      </w:r>
    </w:p>
    <w:p w:rsidR="00630543" w:rsidRDefault="00AD35B6" w:rsidP="008E31A3">
      <w:pPr>
        <w:pStyle w:val="a9"/>
        <w:spacing w:beforeAutospacing="0" w:afterAutospacing="0"/>
        <w:ind w:left="709"/>
        <w:rPr>
          <w:rFonts w:ascii="Arial" w:hAnsi="Arial"/>
          <w:color w:val="181818"/>
          <w:sz w:val="17"/>
        </w:rPr>
      </w:pPr>
      <w:r>
        <w:rPr>
          <w:color w:val="181818"/>
          <w:sz w:val="28"/>
        </w:rPr>
        <w:t>- натюрморт;</w:t>
      </w:r>
    </w:p>
    <w:p w:rsidR="00630543" w:rsidRDefault="00AD35B6" w:rsidP="008E31A3">
      <w:pPr>
        <w:pStyle w:val="a9"/>
        <w:spacing w:beforeAutospacing="0" w:afterAutospacing="0"/>
        <w:ind w:left="709"/>
        <w:rPr>
          <w:rFonts w:ascii="Arial" w:hAnsi="Arial"/>
          <w:color w:val="181818"/>
          <w:sz w:val="17"/>
        </w:rPr>
      </w:pPr>
      <w:r>
        <w:rPr>
          <w:color w:val="181818"/>
          <w:sz w:val="28"/>
        </w:rPr>
        <w:t>- комикс;</w:t>
      </w:r>
    </w:p>
    <w:p w:rsidR="00630543" w:rsidRDefault="00AD35B6" w:rsidP="008E31A3">
      <w:pPr>
        <w:pStyle w:val="a9"/>
        <w:spacing w:beforeAutospacing="0" w:afterAutospacing="0"/>
        <w:ind w:left="709"/>
        <w:rPr>
          <w:rFonts w:ascii="Arial" w:hAnsi="Arial"/>
          <w:color w:val="181818"/>
          <w:sz w:val="17"/>
        </w:rPr>
      </w:pPr>
      <w:r>
        <w:rPr>
          <w:color w:val="181818"/>
          <w:sz w:val="28"/>
        </w:rPr>
        <w:t>- коллаж.</w:t>
      </w:r>
    </w:p>
    <w:p w:rsidR="00630543" w:rsidRDefault="00AD35B6" w:rsidP="008E31A3">
      <w:pPr>
        <w:pStyle w:val="a9"/>
        <w:spacing w:beforeAutospacing="0" w:afterAutospacing="0"/>
        <w:ind w:left="-1"/>
        <w:rPr>
          <w:rFonts w:ascii="Arial" w:hAnsi="Arial"/>
          <w:color w:val="181818"/>
          <w:sz w:val="17"/>
        </w:rPr>
      </w:pPr>
      <w:r>
        <w:rPr>
          <w:color w:val="181818"/>
          <w:sz w:val="28"/>
        </w:rPr>
        <w:t>12. Из каких компонентов состоял первый Римский бетон:</w:t>
      </w:r>
    </w:p>
    <w:p w:rsidR="00630543" w:rsidRDefault="00AD35B6" w:rsidP="008E31A3">
      <w:pPr>
        <w:pStyle w:val="a9"/>
        <w:spacing w:beforeAutospacing="0" w:afterAutospacing="0"/>
        <w:rPr>
          <w:rFonts w:ascii="Arial" w:hAnsi="Arial"/>
          <w:color w:val="181818"/>
          <w:sz w:val="17"/>
        </w:rPr>
      </w:pPr>
      <w:r>
        <w:rPr>
          <w:color w:val="181818"/>
          <w:sz w:val="28"/>
        </w:rPr>
        <w:t>13. Самый известный архитектурный памятник Рима:</w:t>
      </w:r>
    </w:p>
    <w:p w:rsidR="00630543" w:rsidRDefault="00AD35B6" w:rsidP="008E31A3">
      <w:pPr>
        <w:pStyle w:val="a9"/>
        <w:spacing w:beforeAutospacing="0" w:afterAutospacing="0"/>
        <w:rPr>
          <w:rFonts w:ascii="Arial" w:hAnsi="Arial"/>
          <w:color w:val="181818"/>
          <w:sz w:val="17"/>
        </w:rPr>
      </w:pPr>
      <w:r>
        <w:rPr>
          <w:color w:val="181818"/>
          <w:sz w:val="28"/>
        </w:rPr>
        <w:t>14. Имя Бога громовержца.</w:t>
      </w:r>
    </w:p>
    <w:p w:rsidR="00630543" w:rsidRDefault="00AD35B6" w:rsidP="008E31A3">
      <w:pPr>
        <w:pStyle w:val="a9"/>
        <w:spacing w:beforeAutospacing="0" w:afterAutospacing="0"/>
        <w:rPr>
          <w:rFonts w:ascii="Arial" w:hAnsi="Arial"/>
          <w:color w:val="181818"/>
          <w:sz w:val="17"/>
        </w:rPr>
      </w:pPr>
      <w:r>
        <w:rPr>
          <w:color w:val="181818"/>
          <w:sz w:val="28"/>
        </w:rPr>
        <w:t>15. Назовите известных вам мифологических героев Древнего Египта.</w:t>
      </w:r>
    </w:p>
    <w:p w:rsidR="00630543" w:rsidRDefault="00AD35B6" w:rsidP="008E31A3">
      <w:pPr>
        <w:jc w:val="center"/>
        <w:rPr>
          <w:rFonts w:ascii="Arial" w:hAnsi="Arial"/>
          <w:color w:val="181818"/>
          <w:sz w:val="17"/>
        </w:rPr>
      </w:pPr>
      <w:r>
        <w:rPr>
          <w:b/>
          <w:sz w:val="28"/>
        </w:rPr>
        <w:t> </w:t>
      </w:r>
    </w:p>
    <w:p w:rsidR="00630543" w:rsidRDefault="00AD35B6" w:rsidP="008E31A3">
      <w:pPr>
        <w:jc w:val="center"/>
        <w:rPr>
          <w:rFonts w:ascii="Arial" w:hAnsi="Arial"/>
          <w:color w:val="181818"/>
          <w:sz w:val="17"/>
        </w:rPr>
      </w:pPr>
      <w:r>
        <w:rPr>
          <w:b/>
          <w:sz w:val="28"/>
          <w:u w:val="single"/>
        </w:rPr>
        <w:t>2 год обучения</w:t>
      </w:r>
    </w:p>
    <w:p w:rsidR="00630543" w:rsidRDefault="00AD35B6" w:rsidP="008E31A3">
      <w:pPr>
        <w:pStyle w:val="a9"/>
        <w:spacing w:beforeAutospacing="0" w:afterAutospacing="0"/>
        <w:rPr>
          <w:rFonts w:ascii="Arial" w:hAnsi="Arial"/>
          <w:color w:val="181818"/>
          <w:sz w:val="17"/>
        </w:rPr>
      </w:pPr>
      <w:r>
        <w:rPr>
          <w:i/>
          <w:color w:val="181818"/>
          <w:sz w:val="28"/>
          <w:u w:val="single"/>
        </w:rPr>
        <w:t>Зачет 1 полугодие</w:t>
      </w:r>
    </w:p>
    <w:p w:rsidR="00630543" w:rsidRDefault="00AD35B6" w:rsidP="008E31A3">
      <w:pPr>
        <w:pStyle w:val="a9"/>
        <w:spacing w:beforeAutospacing="0" w:afterAutospacing="0"/>
        <w:rPr>
          <w:rFonts w:ascii="Arial" w:hAnsi="Arial"/>
          <w:color w:val="181818"/>
          <w:sz w:val="17"/>
        </w:rPr>
      </w:pPr>
      <w:r>
        <w:rPr>
          <w:sz w:val="28"/>
        </w:rPr>
        <w:t>Дать анализ произведений изобразительного искусства России и стран Европы.</w:t>
      </w:r>
    </w:p>
    <w:p w:rsidR="00630543" w:rsidRDefault="00AD35B6" w:rsidP="008E31A3">
      <w:pPr>
        <w:pStyle w:val="a9"/>
        <w:spacing w:beforeAutospacing="0" w:afterAutospacing="0"/>
        <w:rPr>
          <w:rFonts w:ascii="Arial" w:hAnsi="Arial"/>
          <w:color w:val="181818"/>
          <w:sz w:val="17"/>
        </w:rPr>
      </w:pPr>
      <w:r>
        <w:rPr>
          <w:i/>
          <w:color w:val="181818"/>
          <w:sz w:val="28"/>
          <w:u w:val="single"/>
        </w:rPr>
        <w:t>Зачет I1 полугодие</w:t>
      </w:r>
    </w:p>
    <w:p w:rsidR="00630543" w:rsidRDefault="00AD35B6" w:rsidP="008E31A3">
      <w:pPr>
        <w:pStyle w:val="a9"/>
        <w:spacing w:beforeAutospacing="0" w:afterAutospacing="0"/>
        <w:rPr>
          <w:rFonts w:ascii="Arial" w:hAnsi="Arial"/>
          <w:color w:val="181818"/>
          <w:sz w:val="17"/>
        </w:rPr>
      </w:pPr>
      <w:r>
        <w:rPr>
          <w:color w:val="181818"/>
          <w:sz w:val="28"/>
        </w:rPr>
        <w:t>В конце курса «Беседы об искусстве» учащиеся сдают рефераты на темы:</w:t>
      </w:r>
    </w:p>
    <w:p w:rsidR="00630543" w:rsidRDefault="00AD35B6" w:rsidP="008E31A3">
      <w:pPr>
        <w:pStyle w:val="a9"/>
        <w:spacing w:beforeAutospacing="0" w:afterAutospacing="0"/>
        <w:ind w:left="731"/>
        <w:rPr>
          <w:rFonts w:ascii="Arial" w:hAnsi="Arial"/>
          <w:color w:val="181818"/>
          <w:sz w:val="17"/>
        </w:rPr>
      </w:pPr>
      <w:r>
        <w:rPr>
          <w:color w:val="181818"/>
          <w:sz w:val="28"/>
        </w:rPr>
        <w:t>1.</w:t>
      </w:r>
      <w:r>
        <w:rPr>
          <w:color w:val="181818"/>
          <w:sz w:val="14"/>
        </w:rPr>
        <w:t>     </w:t>
      </w:r>
      <w:r>
        <w:rPr>
          <w:color w:val="181818"/>
          <w:sz w:val="28"/>
        </w:rPr>
        <w:t>Искусство Древней Греции;</w:t>
      </w:r>
    </w:p>
    <w:p w:rsidR="00630543" w:rsidRDefault="00AD35B6" w:rsidP="008E31A3">
      <w:pPr>
        <w:pStyle w:val="a9"/>
        <w:spacing w:beforeAutospacing="0" w:afterAutospacing="0"/>
        <w:ind w:left="731"/>
        <w:rPr>
          <w:rFonts w:ascii="Arial" w:hAnsi="Arial"/>
          <w:color w:val="181818"/>
          <w:sz w:val="17"/>
        </w:rPr>
      </w:pPr>
      <w:r>
        <w:rPr>
          <w:color w:val="181818"/>
          <w:sz w:val="28"/>
        </w:rPr>
        <w:t>2.</w:t>
      </w:r>
      <w:r>
        <w:rPr>
          <w:color w:val="181818"/>
          <w:sz w:val="14"/>
        </w:rPr>
        <w:t>     </w:t>
      </w:r>
      <w:r>
        <w:rPr>
          <w:color w:val="181818"/>
          <w:sz w:val="28"/>
        </w:rPr>
        <w:t>Искусство Рима;</w:t>
      </w:r>
    </w:p>
    <w:p w:rsidR="00630543" w:rsidRDefault="00AD35B6" w:rsidP="008E31A3">
      <w:pPr>
        <w:pStyle w:val="a9"/>
        <w:spacing w:beforeAutospacing="0" w:afterAutospacing="0"/>
        <w:ind w:left="731"/>
        <w:rPr>
          <w:rFonts w:ascii="Arial" w:hAnsi="Arial"/>
          <w:color w:val="181818"/>
          <w:sz w:val="17"/>
        </w:rPr>
      </w:pPr>
      <w:r>
        <w:rPr>
          <w:color w:val="181818"/>
          <w:sz w:val="28"/>
        </w:rPr>
        <w:t>3.</w:t>
      </w:r>
      <w:r>
        <w:rPr>
          <w:color w:val="181818"/>
          <w:sz w:val="14"/>
        </w:rPr>
        <w:t>     </w:t>
      </w:r>
      <w:r>
        <w:rPr>
          <w:color w:val="181818"/>
          <w:sz w:val="28"/>
        </w:rPr>
        <w:t>Рыцарское искусство;</w:t>
      </w:r>
    </w:p>
    <w:p w:rsidR="00630543" w:rsidRDefault="00AD35B6" w:rsidP="008E31A3">
      <w:pPr>
        <w:pStyle w:val="a9"/>
        <w:spacing w:beforeAutospacing="0" w:afterAutospacing="0"/>
        <w:ind w:left="731"/>
        <w:rPr>
          <w:rFonts w:ascii="Arial" w:hAnsi="Arial"/>
          <w:color w:val="181818"/>
          <w:sz w:val="17"/>
        </w:rPr>
      </w:pPr>
      <w:r>
        <w:rPr>
          <w:color w:val="181818"/>
          <w:sz w:val="28"/>
        </w:rPr>
        <w:t>4.</w:t>
      </w:r>
      <w:r>
        <w:rPr>
          <w:color w:val="181818"/>
          <w:sz w:val="14"/>
        </w:rPr>
        <w:t>     </w:t>
      </w:r>
      <w:r>
        <w:rPr>
          <w:color w:val="181818"/>
          <w:sz w:val="28"/>
        </w:rPr>
        <w:t>Искусство первобытного человека;</w:t>
      </w:r>
    </w:p>
    <w:p w:rsidR="00630543" w:rsidRDefault="00AD35B6" w:rsidP="008E31A3">
      <w:pPr>
        <w:pStyle w:val="a9"/>
        <w:spacing w:beforeAutospacing="0" w:afterAutospacing="0"/>
        <w:ind w:left="731"/>
        <w:rPr>
          <w:rFonts w:ascii="Arial" w:hAnsi="Arial"/>
          <w:color w:val="181818"/>
          <w:sz w:val="17"/>
        </w:rPr>
      </w:pPr>
      <w:r>
        <w:rPr>
          <w:color w:val="181818"/>
          <w:sz w:val="28"/>
        </w:rPr>
        <w:t>5.</w:t>
      </w:r>
      <w:r>
        <w:rPr>
          <w:color w:val="181818"/>
          <w:sz w:val="14"/>
        </w:rPr>
        <w:t>     </w:t>
      </w:r>
      <w:r>
        <w:rPr>
          <w:color w:val="181818"/>
          <w:sz w:val="28"/>
        </w:rPr>
        <w:t>Искусство Англии XII-XV в.в.;</w:t>
      </w:r>
    </w:p>
    <w:p w:rsidR="00630543" w:rsidRDefault="00AD35B6" w:rsidP="008E31A3">
      <w:pPr>
        <w:pStyle w:val="a9"/>
        <w:spacing w:beforeAutospacing="0" w:afterAutospacing="0"/>
        <w:ind w:left="731"/>
        <w:rPr>
          <w:rFonts w:ascii="Arial" w:hAnsi="Arial"/>
          <w:color w:val="181818"/>
          <w:sz w:val="17"/>
        </w:rPr>
      </w:pPr>
      <w:r>
        <w:rPr>
          <w:color w:val="181818"/>
          <w:sz w:val="28"/>
        </w:rPr>
        <w:t>6.</w:t>
      </w:r>
      <w:r>
        <w:rPr>
          <w:color w:val="181818"/>
          <w:sz w:val="14"/>
        </w:rPr>
        <w:t>     </w:t>
      </w:r>
      <w:r>
        <w:rPr>
          <w:color w:val="181818"/>
          <w:sz w:val="28"/>
        </w:rPr>
        <w:t>Искусство Средневековой Европы;</w:t>
      </w:r>
    </w:p>
    <w:p w:rsidR="00630543" w:rsidRDefault="00AD35B6" w:rsidP="008E31A3">
      <w:pPr>
        <w:pStyle w:val="a9"/>
        <w:spacing w:beforeAutospacing="0" w:afterAutospacing="0"/>
        <w:ind w:left="731"/>
        <w:rPr>
          <w:rFonts w:ascii="Arial" w:hAnsi="Arial"/>
          <w:color w:val="181818"/>
          <w:sz w:val="17"/>
        </w:rPr>
      </w:pPr>
      <w:r>
        <w:rPr>
          <w:color w:val="181818"/>
          <w:sz w:val="28"/>
        </w:rPr>
        <w:t>7.</w:t>
      </w:r>
      <w:r>
        <w:rPr>
          <w:color w:val="181818"/>
          <w:sz w:val="14"/>
        </w:rPr>
        <w:t>     </w:t>
      </w:r>
      <w:r>
        <w:rPr>
          <w:color w:val="181818"/>
          <w:sz w:val="28"/>
        </w:rPr>
        <w:t>Искусство царской России;</w:t>
      </w:r>
    </w:p>
    <w:p w:rsidR="00630543" w:rsidRDefault="00AD35B6" w:rsidP="008E31A3">
      <w:pPr>
        <w:pStyle w:val="a9"/>
        <w:spacing w:beforeAutospacing="0" w:afterAutospacing="0"/>
        <w:ind w:left="731"/>
        <w:rPr>
          <w:rFonts w:ascii="Arial" w:hAnsi="Arial"/>
          <w:color w:val="181818"/>
          <w:sz w:val="17"/>
        </w:rPr>
      </w:pPr>
      <w:r>
        <w:rPr>
          <w:color w:val="181818"/>
          <w:sz w:val="28"/>
        </w:rPr>
        <w:t>8.</w:t>
      </w:r>
      <w:r>
        <w:rPr>
          <w:color w:val="181818"/>
          <w:sz w:val="14"/>
        </w:rPr>
        <w:t>     </w:t>
      </w:r>
      <w:r>
        <w:rPr>
          <w:color w:val="181818"/>
          <w:sz w:val="28"/>
        </w:rPr>
        <w:t>Известные музеи мира;</w:t>
      </w:r>
    </w:p>
    <w:p w:rsidR="00630543" w:rsidRDefault="00AD35B6" w:rsidP="008E31A3">
      <w:pPr>
        <w:pStyle w:val="a9"/>
        <w:spacing w:beforeAutospacing="0" w:afterAutospacing="0"/>
        <w:ind w:left="731"/>
        <w:rPr>
          <w:rFonts w:ascii="Arial" w:hAnsi="Arial"/>
          <w:color w:val="181818"/>
          <w:sz w:val="17"/>
        </w:rPr>
      </w:pPr>
      <w:r>
        <w:rPr>
          <w:color w:val="181818"/>
          <w:sz w:val="28"/>
        </w:rPr>
        <w:t>9.</w:t>
      </w:r>
      <w:r>
        <w:rPr>
          <w:color w:val="181818"/>
          <w:sz w:val="14"/>
        </w:rPr>
        <w:t>     </w:t>
      </w:r>
      <w:r>
        <w:rPr>
          <w:color w:val="181818"/>
          <w:sz w:val="28"/>
        </w:rPr>
        <w:t>Искусство в годы второй мировой:</w:t>
      </w:r>
    </w:p>
    <w:p w:rsidR="00630543" w:rsidRDefault="00AD35B6" w:rsidP="008E31A3">
      <w:pPr>
        <w:pStyle w:val="a9"/>
        <w:spacing w:beforeAutospacing="0" w:afterAutospacing="0"/>
        <w:ind w:left="731"/>
        <w:rPr>
          <w:rFonts w:ascii="Arial" w:hAnsi="Arial"/>
          <w:color w:val="181818"/>
          <w:sz w:val="17"/>
        </w:rPr>
      </w:pPr>
      <w:r>
        <w:rPr>
          <w:color w:val="181818"/>
          <w:sz w:val="28"/>
        </w:rPr>
        <w:t>10.</w:t>
      </w:r>
      <w:r>
        <w:rPr>
          <w:color w:val="181818"/>
          <w:sz w:val="14"/>
        </w:rPr>
        <w:t> </w:t>
      </w:r>
      <w:r>
        <w:rPr>
          <w:color w:val="181818"/>
          <w:sz w:val="28"/>
        </w:rPr>
        <w:t> Искусство XIX-XX в.в.</w:t>
      </w:r>
    </w:p>
    <w:p w:rsidR="00630543" w:rsidRDefault="00630543" w:rsidP="008E31A3">
      <w:pPr>
        <w:pStyle w:val="a9"/>
        <w:spacing w:beforeAutospacing="0" w:afterAutospacing="0"/>
        <w:ind w:left="731"/>
        <w:rPr>
          <w:rFonts w:ascii="Arial" w:hAnsi="Arial"/>
          <w:color w:val="181818"/>
          <w:sz w:val="17"/>
        </w:rPr>
      </w:pPr>
    </w:p>
    <w:p w:rsidR="00630543" w:rsidRDefault="00630543" w:rsidP="008E31A3">
      <w:pPr>
        <w:pStyle w:val="a9"/>
        <w:spacing w:beforeAutospacing="0" w:afterAutospacing="0"/>
        <w:ind w:left="731"/>
        <w:rPr>
          <w:rFonts w:ascii="Arial" w:hAnsi="Arial"/>
          <w:color w:val="181818"/>
          <w:sz w:val="17"/>
        </w:rPr>
      </w:pPr>
    </w:p>
    <w:p w:rsidR="00630543" w:rsidRDefault="00630543" w:rsidP="008E31A3">
      <w:pPr>
        <w:pStyle w:val="a9"/>
        <w:spacing w:beforeAutospacing="0" w:afterAutospacing="0"/>
        <w:ind w:left="731"/>
        <w:rPr>
          <w:rFonts w:ascii="Arial" w:hAnsi="Arial"/>
          <w:color w:val="181818"/>
          <w:sz w:val="17"/>
        </w:rPr>
      </w:pPr>
    </w:p>
    <w:sectPr w:rsidR="00630543" w:rsidSect="00630543">
      <w:pgSz w:w="11908" w:h="16848"/>
      <w:pgMar w:top="1440" w:right="680" w:bottom="1440" w:left="680"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XO Thames">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05229"/>
    <w:multiLevelType w:val="multilevel"/>
    <w:tmpl w:val="6B9A5A0E"/>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DC839B4"/>
    <w:multiLevelType w:val="multilevel"/>
    <w:tmpl w:val="FFE80E50"/>
    <w:lvl w:ilvl="0">
      <w:start w:val="1"/>
      <w:numFmt w:val="decimal"/>
      <w:lvlText w:val="%1."/>
      <w:lvlJc w:val="left"/>
      <w:pPr>
        <w:tabs>
          <w:tab w:val="left" w:pos="1065"/>
        </w:tabs>
        <w:ind w:left="1065" w:hanging="705"/>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52611CD1"/>
    <w:multiLevelType w:val="multilevel"/>
    <w:tmpl w:val="B81A308E"/>
    <w:lvl w:ilvl="0">
      <w:start w:val="1"/>
      <w:numFmt w:val="decimal"/>
      <w:lvlText w:val="%1"/>
      <w:lvlJc w:val="left"/>
      <w:pPr>
        <w:ind w:left="3588" w:hanging="360"/>
      </w:pPr>
    </w:lvl>
    <w:lvl w:ilvl="1">
      <w:start w:val="1"/>
      <w:numFmt w:val="lowerLetter"/>
      <w:lvlText w:val="%2."/>
      <w:lvlJc w:val="left"/>
      <w:pPr>
        <w:ind w:left="4308" w:hanging="360"/>
      </w:pPr>
    </w:lvl>
    <w:lvl w:ilvl="2">
      <w:start w:val="1"/>
      <w:numFmt w:val="lowerRoman"/>
      <w:lvlText w:val="%3."/>
      <w:lvlJc w:val="right"/>
      <w:pPr>
        <w:ind w:left="5028" w:hanging="180"/>
      </w:pPr>
    </w:lvl>
    <w:lvl w:ilvl="3">
      <w:start w:val="1"/>
      <w:numFmt w:val="decimal"/>
      <w:lvlText w:val="%4."/>
      <w:lvlJc w:val="left"/>
      <w:pPr>
        <w:ind w:left="5748" w:hanging="360"/>
      </w:pPr>
    </w:lvl>
    <w:lvl w:ilvl="4">
      <w:start w:val="1"/>
      <w:numFmt w:val="lowerLetter"/>
      <w:lvlText w:val="%5."/>
      <w:lvlJc w:val="left"/>
      <w:pPr>
        <w:ind w:left="6468" w:hanging="360"/>
      </w:pPr>
    </w:lvl>
    <w:lvl w:ilvl="5">
      <w:start w:val="1"/>
      <w:numFmt w:val="lowerRoman"/>
      <w:lvlText w:val="%6."/>
      <w:lvlJc w:val="right"/>
      <w:pPr>
        <w:ind w:left="7188" w:hanging="180"/>
      </w:pPr>
    </w:lvl>
    <w:lvl w:ilvl="6">
      <w:start w:val="1"/>
      <w:numFmt w:val="decimal"/>
      <w:lvlText w:val="%7."/>
      <w:lvlJc w:val="left"/>
      <w:pPr>
        <w:ind w:left="7908" w:hanging="360"/>
      </w:pPr>
    </w:lvl>
    <w:lvl w:ilvl="7">
      <w:start w:val="1"/>
      <w:numFmt w:val="lowerLetter"/>
      <w:lvlText w:val="%8."/>
      <w:lvlJc w:val="left"/>
      <w:pPr>
        <w:ind w:left="8628" w:hanging="360"/>
      </w:pPr>
    </w:lvl>
    <w:lvl w:ilvl="8">
      <w:start w:val="1"/>
      <w:numFmt w:val="lowerRoman"/>
      <w:lvlText w:val="%9."/>
      <w:lvlJc w:val="right"/>
      <w:pPr>
        <w:ind w:left="9348"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543"/>
    <w:rsid w:val="0012792C"/>
    <w:rsid w:val="004526A9"/>
    <w:rsid w:val="004A5EFC"/>
    <w:rsid w:val="00606B79"/>
    <w:rsid w:val="00630543"/>
    <w:rsid w:val="008E31A3"/>
    <w:rsid w:val="00AD35B6"/>
    <w:rsid w:val="00B126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630543"/>
    <w:rPr>
      <w:sz w:val="24"/>
    </w:rPr>
  </w:style>
  <w:style w:type="paragraph" w:styleId="10">
    <w:name w:val="heading 1"/>
    <w:basedOn w:val="a"/>
    <w:next w:val="a"/>
    <w:link w:val="11"/>
    <w:uiPriority w:val="9"/>
    <w:qFormat/>
    <w:rsid w:val="00630543"/>
    <w:pPr>
      <w:keepNext/>
      <w:jc w:val="center"/>
      <w:outlineLvl w:val="0"/>
    </w:pPr>
    <w:rPr>
      <w:b/>
      <w:sz w:val="28"/>
    </w:rPr>
  </w:style>
  <w:style w:type="paragraph" w:styleId="2">
    <w:name w:val="heading 2"/>
    <w:next w:val="a"/>
    <w:link w:val="20"/>
    <w:uiPriority w:val="9"/>
    <w:qFormat/>
    <w:rsid w:val="00630543"/>
    <w:pPr>
      <w:spacing w:before="120" w:after="120"/>
      <w:jc w:val="both"/>
      <w:outlineLvl w:val="1"/>
    </w:pPr>
    <w:rPr>
      <w:rFonts w:ascii="XO Thames" w:hAnsi="XO Thames"/>
      <w:b/>
      <w:sz w:val="28"/>
    </w:rPr>
  </w:style>
  <w:style w:type="paragraph" w:styleId="3">
    <w:name w:val="heading 3"/>
    <w:basedOn w:val="a"/>
    <w:next w:val="a"/>
    <w:link w:val="30"/>
    <w:uiPriority w:val="9"/>
    <w:qFormat/>
    <w:rsid w:val="00630543"/>
    <w:pPr>
      <w:keepNext/>
      <w:jc w:val="center"/>
      <w:outlineLvl w:val="2"/>
    </w:pPr>
    <w:rPr>
      <w:sz w:val="28"/>
    </w:rPr>
  </w:style>
  <w:style w:type="paragraph" w:styleId="4">
    <w:name w:val="heading 4"/>
    <w:next w:val="a"/>
    <w:link w:val="40"/>
    <w:uiPriority w:val="9"/>
    <w:qFormat/>
    <w:rsid w:val="00630543"/>
    <w:pPr>
      <w:spacing w:before="120" w:after="120"/>
      <w:jc w:val="both"/>
      <w:outlineLvl w:val="3"/>
    </w:pPr>
    <w:rPr>
      <w:rFonts w:ascii="XO Thames" w:hAnsi="XO Thames"/>
      <w:b/>
      <w:sz w:val="24"/>
    </w:rPr>
  </w:style>
  <w:style w:type="paragraph" w:styleId="5">
    <w:name w:val="heading 5"/>
    <w:next w:val="a"/>
    <w:link w:val="50"/>
    <w:uiPriority w:val="9"/>
    <w:qFormat/>
    <w:rsid w:val="00630543"/>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630543"/>
    <w:rPr>
      <w:sz w:val="24"/>
    </w:rPr>
  </w:style>
  <w:style w:type="paragraph" w:styleId="21">
    <w:name w:val="toc 2"/>
    <w:next w:val="a"/>
    <w:link w:val="22"/>
    <w:uiPriority w:val="39"/>
    <w:rsid w:val="00630543"/>
    <w:pPr>
      <w:ind w:left="200"/>
    </w:pPr>
    <w:rPr>
      <w:rFonts w:ascii="XO Thames" w:hAnsi="XO Thames"/>
      <w:sz w:val="28"/>
    </w:rPr>
  </w:style>
  <w:style w:type="character" w:customStyle="1" w:styleId="22">
    <w:name w:val="Оглавление 2 Знак"/>
    <w:link w:val="21"/>
    <w:rsid w:val="00630543"/>
    <w:rPr>
      <w:rFonts w:ascii="XO Thames" w:hAnsi="XO Thames"/>
      <w:sz w:val="28"/>
    </w:rPr>
  </w:style>
  <w:style w:type="paragraph" w:styleId="a3">
    <w:name w:val="Normal (Web)"/>
    <w:basedOn w:val="a"/>
    <w:link w:val="a4"/>
    <w:rsid w:val="00630543"/>
    <w:pPr>
      <w:spacing w:beforeAutospacing="1" w:afterAutospacing="1"/>
    </w:pPr>
  </w:style>
  <w:style w:type="character" w:customStyle="1" w:styleId="a4">
    <w:name w:val="Обычный (веб) Знак"/>
    <w:basedOn w:val="1"/>
    <w:link w:val="a3"/>
    <w:rsid w:val="00630543"/>
    <w:rPr>
      <w:sz w:val="24"/>
    </w:rPr>
  </w:style>
  <w:style w:type="paragraph" w:styleId="a5">
    <w:name w:val="List Paragraph"/>
    <w:basedOn w:val="a"/>
    <w:link w:val="a6"/>
    <w:rsid w:val="00630543"/>
    <w:pPr>
      <w:spacing w:beforeAutospacing="1" w:afterAutospacing="1"/>
    </w:pPr>
  </w:style>
  <w:style w:type="character" w:customStyle="1" w:styleId="a6">
    <w:name w:val="Абзац списка Знак"/>
    <w:basedOn w:val="1"/>
    <w:link w:val="a5"/>
    <w:rsid w:val="00630543"/>
    <w:rPr>
      <w:sz w:val="24"/>
    </w:rPr>
  </w:style>
  <w:style w:type="paragraph" w:styleId="41">
    <w:name w:val="toc 4"/>
    <w:next w:val="a"/>
    <w:link w:val="42"/>
    <w:uiPriority w:val="39"/>
    <w:rsid w:val="00630543"/>
    <w:pPr>
      <w:ind w:left="600"/>
    </w:pPr>
    <w:rPr>
      <w:rFonts w:ascii="XO Thames" w:hAnsi="XO Thames"/>
      <w:sz w:val="28"/>
    </w:rPr>
  </w:style>
  <w:style w:type="character" w:customStyle="1" w:styleId="42">
    <w:name w:val="Оглавление 4 Знак"/>
    <w:link w:val="41"/>
    <w:rsid w:val="00630543"/>
    <w:rPr>
      <w:rFonts w:ascii="XO Thames" w:hAnsi="XO Thames"/>
      <w:sz w:val="28"/>
    </w:rPr>
  </w:style>
  <w:style w:type="paragraph" w:styleId="6">
    <w:name w:val="toc 6"/>
    <w:next w:val="a"/>
    <w:link w:val="60"/>
    <w:uiPriority w:val="39"/>
    <w:rsid w:val="00630543"/>
    <w:pPr>
      <w:ind w:left="1000"/>
    </w:pPr>
    <w:rPr>
      <w:rFonts w:ascii="XO Thames" w:hAnsi="XO Thames"/>
      <w:sz w:val="28"/>
    </w:rPr>
  </w:style>
  <w:style w:type="character" w:customStyle="1" w:styleId="60">
    <w:name w:val="Оглавление 6 Знак"/>
    <w:link w:val="6"/>
    <w:rsid w:val="00630543"/>
    <w:rPr>
      <w:rFonts w:ascii="XO Thames" w:hAnsi="XO Thames"/>
      <w:sz w:val="28"/>
    </w:rPr>
  </w:style>
  <w:style w:type="paragraph" w:styleId="7">
    <w:name w:val="toc 7"/>
    <w:next w:val="a"/>
    <w:link w:val="70"/>
    <w:uiPriority w:val="39"/>
    <w:rsid w:val="00630543"/>
    <w:pPr>
      <w:ind w:left="1200"/>
    </w:pPr>
    <w:rPr>
      <w:rFonts w:ascii="XO Thames" w:hAnsi="XO Thames"/>
      <w:sz w:val="28"/>
    </w:rPr>
  </w:style>
  <w:style w:type="character" w:customStyle="1" w:styleId="70">
    <w:name w:val="Оглавление 7 Знак"/>
    <w:link w:val="7"/>
    <w:rsid w:val="00630543"/>
    <w:rPr>
      <w:rFonts w:ascii="XO Thames" w:hAnsi="XO Thames"/>
      <w:sz w:val="28"/>
    </w:rPr>
  </w:style>
  <w:style w:type="character" w:customStyle="1" w:styleId="30">
    <w:name w:val="Заголовок 3 Знак"/>
    <w:basedOn w:val="1"/>
    <w:link w:val="3"/>
    <w:rsid w:val="00630543"/>
    <w:rPr>
      <w:sz w:val="28"/>
    </w:rPr>
  </w:style>
  <w:style w:type="paragraph" w:customStyle="1" w:styleId="12">
    <w:name w:val="Строгий1"/>
    <w:basedOn w:val="13"/>
    <w:link w:val="a7"/>
    <w:rsid w:val="00630543"/>
    <w:rPr>
      <w:b/>
    </w:rPr>
  </w:style>
  <w:style w:type="character" w:styleId="a7">
    <w:name w:val="Strong"/>
    <w:basedOn w:val="a0"/>
    <w:link w:val="12"/>
    <w:rsid w:val="00630543"/>
    <w:rPr>
      <w:b/>
    </w:rPr>
  </w:style>
  <w:style w:type="paragraph" w:customStyle="1" w:styleId="c0">
    <w:name w:val="c0"/>
    <w:basedOn w:val="13"/>
    <w:link w:val="c00"/>
    <w:rsid w:val="00630543"/>
  </w:style>
  <w:style w:type="character" w:customStyle="1" w:styleId="c00">
    <w:name w:val="c0"/>
    <w:basedOn w:val="a0"/>
    <w:link w:val="c0"/>
    <w:rsid w:val="00630543"/>
  </w:style>
  <w:style w:type="paragraph" w:styleId="31">
    <w:name w:val="toc 3"/>
    <w:next w:val="a"/>
    <w:link w:val="32"/>
    <w:uiPriority w:val="39"/>
    <w:rsid w:val="00630543"/>
    <w:pPr>
      <w:ind w:left="400"/>
    </w:pPr>
    <w:rPr>
      <w:rFonts w:ascii="XO Thames" w:hAnsi="XO Thames"/>
      <w:sz w:val="28"/>
    </w:rPr>
  </w:style>
  <w:style w:type="character" w:customStyle="1" w:styleId="32">
    <w:name w:val="Оглавление 3 Знак"/>
    <w:link w:val="31"/>
    <w:rsid w:val="00630543"/>
    <w:rPr>
      <w:rFonts w:ascii="XO Thames" w:hAnsi="XO Thames"/>
      <w:sz w:val="28"/>
    </w:rPr>
  </w:style>
  <w:style w:type="paragraph" w:customStyle="1" w:styleId="c5c1c19">
    <w:name w:val="c5 c1 c19"/>
    <w:basedOn w:val="13"/>
    <w:link w:val="c5c1c190"/>
    <w:rsid w:val="00630543"/>
  </w:style>
  <w:style w:type="character" w:customStyle="1" w:styleId="c5c1c190">
    <w:name w:val="c5 c1 c19"/>
    <w:basedOn w:val="a0"/>
    <w:link w:val="c5c1c19"/>
    <w:rsid w:val="00630543"/>
  </w:style>
  <w:style w:type="paragraph" w:customStyle="1" w:styleId="Body1">
    <w:name w:val="Body 1"/>
    <w:link w:val="Body10"/>
    <w:rsid w:val="00630543"/>
    <w:rPr>
      <w:rFonts w:ascii="Helvetica" w:hAnsi="Helvetica"/>
      <w:sz w:val="24"/>
    </w:rPr>
  </w:style>
  <w:style w:type="character" w:customStyle="1" w:styleId="Body10">
    <w:name w:val="Body 1"/>
    <w:link w:val="Body1"/>
    <w:rsid w:val="00630543"/>
    <w:rPr>
      <w:rFonts w:ascii="Helvetica" w:hAnsi="Helvetica"/>
      <w:color w:val="000000"/>
      <w:sz w:val="24"/>
    </w:rPr>
  </w:style>
  <w:style w:type="character" w:customStyle="1" w:styleId="50">
    <w:name w:val="Заголовок 5 Знак"/>
    <w:link w:val="5"/>
    <w:rsid w:val="00630543"/>
    <w:rPr>
      <w:rFonts w:ascii="XO Thames" w:hAnsi="XO Thames"/>
      <w:b/>
      <w:sz w:val="22"/>
    </w:rPr>
  </w:style>
  <w:style w:type="paragraph" w:customStyle="1" w:styleId="14">
    <w:name w:val="Мой стиль 1"/>
    <w:basedOn w:val="a"/>
    <w:link w:val="15"/>
    <w:rsid w:val="00630543"/>
    <w:pPr>
      <w:tabs>
        <w:tab w:val="left" w:pos="810"/>
      </w:tabs>
      <w:jc w:val="center"/>
    </w:pPr>
    <w:rPr>
      <w:b/>
      <w:sz w:val="28"/>
    </w:rPr>
  </w:style>
  <w:style w:type="character" w:customStyle="1" w:styleId="15">
    <w:name w:val="Мой стиль 1"/>
    <w:basedOn w:val="1"/>
    <w:link w:val="14"/>
    <w:rsid w:val="00630543"/>
    <w:rPr>
      <w:b/>
      <w:sz w:val="28"/>
    </w:rPr>
  </w:style>
  <w:style w:type="character" w:customStyle="1" w:styleId="11">
    <w:name w:val="Заголовок 1 Знак"/>
    <w:basedOn w:val="1"/>
    <w:link w:val="10"/>
    <w:rsid w:val="00630543"/>
    <w:rPr>
      <w:b/>
      <w:sz w:val="28"/>
    </w:rPr>
  </w:style>
  <w:style w:type="paragraph" w:customStyle="1" w:styleId="16">
    <w:name w:val="Гиперссылка1"/>
    <w:basedOn w:val="13"/>
    <w:link w:val="a8"/>
    <w:rsid w:val="00630543"/>
    <w:rPr>
      <w:color w:val="0000FF"/>
      <w:u w:val="single"/>
    </w:rPr>
  </w:style>
  <w:style w:type="character" w:styleId="a8">
    <w:name w:val="Hyperlink"/>
    <w:basedOn w:val="a0"/>
    <w:link w:val="16"/>
    <w:rsid w:val="00630543"/>
    <w:rPr>
      <w:color w:val="0000FF"/>
      <w:u w:val="single"/>
    </w:rPr>
  </w:style>
  <w:style w:type="paragraph" w:customStyle="1" w:styleId="Footnote">
    <w:name w:val="Footnote"/>
    <w:link w:val="Footnote0"/>
    <w:rsid w:val="00630543"/>
    <w:pPr>
      <w:ind w:firstLine="851"/>
      <w:jc w:val="both"/>
    </w:pPr>
    <w:rPr>
      <w:rFonts w:ascii="XO Thames" w:hAnsi="XO Thames"/>
      <w:sz w:val="22"/>
    </w:rPr>
  </w:style>
  <w:style w:type="character" w:customStyle="1" w:styleId="Footnote0">
    <w:name w:val="Footnote"/>
    <w:link w:val="Footnote"/>
    <w:rsid w:val="00630543"/>
    <w:rPr>
      <w:rFonts w:ascii="XO Thames" w:hAnsi="XO Thames"/>
      <w:sz w:val="22"/>
    </w:rPr>
  </w:style>
  <w:style w:type="paragraph" w:styleId="17">
    <w:name w:val="toc 1"/>
    <w:next w:val="a"/>
    <w:link w:val="18"/>
    <w:uiPriority w:val="39"/>
    <w:rsid w:val="00630543"/>
    <w:rPr>
      <w:rFonts w:ascii="XO Thames" w:hAnsi="XO Thames"/>
      <w:b/>
      <w:sz w:val="28"/>
    </w:rPr>
  </w:style>
  <w:style w:type="character" w:customStyle="1" w:styleId="18">
    <w:name w:val="Оглавление 1 Знак"/>
    <w:link w:val="17"/>
    <w:rsid w:val="00630543"/>
    <w:rPr>
      <w:rFonts w:ascii="XO Thames" w:hAnsi="XO Thames"/>
      <w:b/>
      <w:sz w:val="28"/>
    </w:rPr>
  </w:style>
  <w:style w:type="paragraph" w:customStyle="1" w:styleId="c0c23c4c36">
    <w:name w:val="c0 c23 c4 c36"/>
    <w:basedOn w:val="a"/>
    <w:link w:val="c0c23c4c360"/>
    <w:rsid w:val="00630543"/>
    <w:pPr>
      <w:spacing w:before="90" w:after="90"/>
    </w:pPr>
  </w:style>
  <w:style w:type="character" w:customStyle="1" w:styleId="c0c23c4c360">
    <w:name w:val="c0 c23 c4 c36"/>
    <w:basedOn w:val="1"/>
    <w:link w:val="c0c23c4c36"/>
    <w:rsid w:val="00630543"/>
    <w:rPr>
      <w:sz w:val="24"/>
    </w:rPr>
  </w:style>
  <w:style w:type="paragraph" w:customStyle="1" w:styleId="HeaderandFooter">
    <w:name w:val="Header and Footer"/>
    <w:link w:val="HeaderandFooter0"/>
    <w:rsid w:val="00630543"/>
    <w:pPr>
      <w:jc w:val="both"/>
    </w:pPr>
    <w:rPr>
      <w:rFonts w:ascii="XO Thames" w:hAnsi="XO Thames"/>
    </w:rPr>
  </w:style>
  <w:style w:type="character" w:customStyle="1" w:styleId="HeaderandFooter0">
    <w:name w:val="Header and Footer"/>
    <w:link w:val="HeaderandFooter"/>
    <w:rsid w:val="00630543"/>
    <w:rPr>
      <w:rFonts w:ascii="XO Thames" w:hAnsi="XO Thames"/>
      <w:sz w:val="20"/>
    </w:rPr>
  </w:style>
  <w:style w:type="paragraph" w:styleId="a9">
    <w:name w:val="No Spacing"/>
    <w:basedOn w:val="a"/>
    <w:link w:val="aa"/>
    <w:rsid w:val="00630543"/>
    <w:pPr>
      <w:spacing w:beforeAutospacing="1" w:afterAutospacing="1"/>
    </w:pPr>
  </w:style>
  <w:style w:type="character" w:customStyle="1" w:styleId="aa">
    <w:name w:val="Без интервала Знак"/>
    <w:basedOn w:val="1"/>
    <w:link w:val="a9"/>
    <w:rsid w:val="00630543"/>
    <w:rPr>
      <w:sz w:val="24"/>
    </w:rPr>
  </w:style>
  <w:style w:type="paragraph" w:styleId="9">
    <w:name w:val="toc 9"/>
    <w:next w:val="a"/>
    <w:link w:val="90"/>
    <w:uiPriority w:val="39"/>
    <w:rsid w:val="00630543"/>
    <w:pPr>
      <w:ind w:left="1600"/>
    </w:pPr>
    <w:rPr>
      <w:rFonts w:ascii="XO Thames" w:hAnsi="XO Thames"/>
      <w:sz w:val="28"/>
    </w:rPr>
  </w:style>
  <w:style w:type="character" w:customStyle="1" w:styleId="90">
    <w:name w:val="Оглавление 9 Знак"/>
    <w:link w:val="9"/>
    <w:rsid w:val="00630543"/>
    <w:rPr>
      <w:rFonts w:ascii="XO Thames" w:hAnsi="XO Thames"/>
      <w:sz w:val="28"/>
    </w:rPr>
  </w:style>
  <w:style w:type="paragraph" w:customStyle="1" w:styleId="c7">
    <w:name w:val="c7"/>
    <w:basedOn w:val="a"/>
    <w:link w:val="c70"/>
    <w:rsid w:val="00630543"/>
    <w:pPr>
      <w:spacing w:beforeAutospacing="1" w:afterAutospacing="1"/>
    </w:pPr>
  </w:style>
  <w:style w:type="character" w:customStyle="1" w:styleId="c70">
    <w:name w:val="c7"/>
    <w:basedOn w:val="1"/>
    <w:link w:val="c7"/>
    <w:rsid w:val="00630543"/>
    <w:rPr>
      <w:sz w:val="24"/>
    </w:rPr>
  </w:style>
  <w:style w:type="paragraph" w:styleId="8">
    <w:name w:val="toc 8"/>
    <w:next w:val="a"/>
    <w:link w:val="80"/>
    <w:uiPriority w:val="39"/>
    <w:rsid w:val="00630543"/>
    <w:pPr>
      <w:ind w:left="1400"/>
    </w:pPr>
    <w:rPr>
      <w:rFonts w:ascii="XO Thames" w:hAnsi="XO Thames"/>
      <w:sz w:val="28"/>
    </w:rPr>
  </w:style>
  <w:style w:type="character" w:customStyle="1" w:styleId="80">
    <w:name w:val="Оглавление 8 Знак"/>
    <w:link w:val="8"/>
    <w:rsid w:val="00630543"/>
    <w:rPr>
      <w:rFonts w:ascii="XO Thames" w:hAnsi="XO Thames"/>
      <w:sz w:val="28"/>
    </w:rPr>
  </w:style>
  <w:style w:type="paragraph" w:customStyle="1" w:styleId="c19">
    <w:name w:val="c19"/>
    <w:basedOn w:val="13"/>
    <w:link w:val="c190"/>
    <w:rsid w:val="00630543"/>
  </w:style>
  <w:style w:type="character" w:customStyle="1" w:styleId="c190">
    <w:name w:val="c19"/>
    <w:basedOn w:val="a0"/>
    <w:link w:val="c19"/>
    <w:rsid w:val="00630543"/>
  </w:style>
  <w:style w:type="paragraph" w:styleId="51">
    <w:name w:val="toc 5"/>
    <w:next w:val="a"/>
    <w:link w:val="52"/>
    <w:uiPriority w:val="39"/>
    <w:rsid w:val="00630543"/>
    <w:pPr>
      <w:ind w:left="800"/>
    </w:pPr>
    <w:rPr>
      <w:rFonts w:ascii="XO Thames" w:hAnsi="XO Thames"/>
      <w:sz w:val="28"/>
    </w:rPr>
  </w:style>
  <w:style w:type="character" w:customStyle="1" w:styleId="52">
    <w:name w:val="Оглавление 5 Знак"/>
    <w:link w:val="51"/>
    <w:rsid w:val="00630543"/>
    <w:rPr>
      <w:rFonts w:ascii="XO Thames" w:hAnsi="XO Thames"/>
      <w:sz w:val="28"/>
    </w:rPr>
  </w:style>
  <w:style w:type="paragraph" w:customStyle="1" w:styleId="13">
    <w:name w:val="Основной шрифт абзаца1"/>
    <w:rsid w:val="00630543"/>
  </w:style>
  <w:style w:type="paragraph" w:customStyle="1" w:styleId="c11">
    <w:name w:val="c11"/>
    <w:basedOn w:val="13"/>
    <w:link w:val="c110"/>
    <w:rsid w:val="00630543"/>
  </w:style>
  <w:style w:type="character" w:customStyle="1" w:styleId="c110">
    <w:name w:val="c11"/>
    <w:basedOn w:val="a0"/>
    <w:link w:val="c11"/>
    <w:rsid w:val="00630543"/>
  </w:style>
  <w:style w:type="paragraph" w:styleId="ab">
    <w:name w:val="Subtitle"/>
    <w:next w:val="a"/>
    <w:link w:val="ac"/>
    <w:uiPriority w:val="11"/>
    <w:qFormat/>
    <w:rsid w:val="00630543"/>
    <w:pPr>
      <w:jc w:val="both"/>
    </w:pPr>
    <w:rPr>
      <w:rFonts w:ascii="XO Thames" w:hAnsi="XO Thames"/>
      <w:i/>
      <w:sz w:val="24"/>
    </w:rPr>
  </w:style>
  <w:style w:type="character" w:customStyle="1" w:styleId="ac">
    <w:name w:val="Подзаголовок Знак"/>
    <w:link w:val="ab"/>
    <w:rsid w:val="00630543"/>
    <w:rPr>
      <w:rFonts w:ascii="XO Thames" w:hAnsi="XO Thames"/>
      <w:i/>
      <w:sz w:val="24"/>
    </w:rPr>
  </w:style>
  <w:style w:type="paragraph" w:customStyle="1" w:styleId="toc10">
    <w:name w:val="toc 10"/>
    <w:next w:val="a"/>
    <w:link w:val="toc100"/>
    <w:uiPriority w:val="39"/>
    <w:rsid w:val="00630543"/>
    <w:pPr>
      <w:ind w:left="1800"/>
    </w:pPr>
    <w:rPr>
      <w:rFonts w:ascii="XO Thames" w:hAnsi="XO Thames"/>
      <w:sz w:val="28"/>
    </w:rPr>
  </w:style>
  <w:style w:type="character" w:customStyle="1" w:styleId="toc100">
    <w:name w:val="toc 10"/>
    <w:link w:val="toc10"/>
    <w:rsid w:val="00630543"/>
    <w:rPr>
      <w:rFonts w:ascii="XO Thames" w:hAnsi="XO Thames"/>
      <w:sz w:val="28"/>
    </w:rPr>
  </w:style>
  <w:style w:type="paragraph" w:styleId="ad">
    <w:name w:val="Title"/>
    <w:next w:val="a"/>
    <w:link w:val="ae"/>
    <w:uiPriority w:val="10"/>
    <w:qFormat/>
    <w:rsid w:val="00630543"/>
    <w:pPr>
      <w:spacing w:before="567" w:after="567"/>
      <w:jc w:val="center"/>
    </w:pPr>
    <w:rPr>
      <w:rFonts w:ascii="XO Thames" w:hAnsi="XO Thames"/>
      <w:b/>
      <w:caps/>
      <w:sz w:val="40"/>
    </w:rPr>
  </w:style>
  <w:style w:type="character" w:customStyle="1" w:styleId="ae">
    <w:name w:val="Название Знак"/>
    <w:link w:val="ad"/>
    <w:rsid w:val="00630543"/>
    <w:rPr>
      <w:rFonts w:ascii="XO Thames" w:hAnsi="XO Thames"/>
      <w:b/>
      <w:caps/>
      <w:sz w:val="40"/>
    </w:rPr>
  </w:style>
  <w:style w:type="character" w:customStyle="1" w:styleId="40">
    <w:name w:val="Заголовок 4 Знак"/>
    <w:link w:val="4"/>
    <w:rsid w:val="00630543"/>
    <w:rPr>
      <w:rFonts w:ascii="XO Thames" w:hAnsi="XO Thames"/>
      <w:b/>
      <w:sz w:val="24"/>
    </w:rPr>
  </w:style>
  <w:style w:type="paragraph" w:customStyle="1" w:styleId="FontStyle123">
    <w:name w:val="Font Style123"/>
    <w:link w:val="FontStyle1230"/>
    <w:rsid w:val="00630543"/>
    <w:rPr>
      <w:spacing w:val="20"/>
      <w:sz w:val="18"/>
    </w:rPr>
  </w:style>
  <w:style w:type="character" w:customStyle="1" w:styleId="FontStyle1230">
    <w:name w:val="Font Style123"/>
    <w:link w:val="FontStyle123"/>
    <w:rsid w:val="00630543"/>
    <w:rPr>
      <w:rFonts w:ascii="Times New Roman" w:hAnsi="Times New Roman"/>
      <w:spacing w:val="20"/>
      <w:sz w:val="18"/>
    </w:rPr>
  </w:style>
  <w:style w:type="character" w:customStyle="1" w:styleId="20">
    <w:name w:val="Заголовок 2 Знак"/>
    <w:link w:val="2"/>
    <w:rsid w:val="00630543"/>
    <w:rPr>
      <w:rFonts w:ascii="XO Thames" w:hAnsi="XO Thames"/>
      <w:b/>
      <w:sz w:val="28"/>
    </w:rPr>
  </w:style>
  <w:style w:type="table" w:styleId="af">
    <w:name w:val="Table Grid"/>
    <w:basedOn w:val="a1"/>
    <w:rsid w:val="006305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630543"/>
    <w:rPr>
      <w:sz w:val="24"/>
    </w:rPr>
  </w:style>
  <w:style w:type="paragraph" w:styleId="10">
    <w:name w:val="heading 1"/>
    <w:basedOn w:val="a"/>
    <w:next w:val="a"/>
    <w:link w:val="11"/>
    <w:uiPriority w:val="9"/>
    <w:qFormat/>
    <w:rsid w:val="00630543"/>
    <w:pPr>
      <w:keepNext/>
      <w:jc w:val="center"/>
      <w:outlineLvl w:val="0"/>
    </w:pPr>
    <w:rPr>
      <w:b/>
      <w:sz w:val="28"/>
    </w:rPr>
  </w:style>
  <w:style w:type="paragraph" w:styleId="2">
    <w:name w:val="heading 2"/>
    <w:next w:val="a"/>
    <w:link w:val="20"/>
    <w:uiPriority w:val="9"/>
    <w:qFormat/>
    <w:rsid w:val="00630543"/>
    <w:pPr>
      <w:spacing w:before="120" w:after="120"/>
      <w:jc w:val="both"/>
      <w:outlineLvl w:val="1"/>
    </w:pPr>
    <w:rPr>
      <w:rFonts w:ascii="XO Thames" w:hAnsi="XO Thames"/>
      <w:b/>
      <w:sz w:val="28"/>
    </w:rPr>
  </w:style>
  <w:style w:type="paragraph" w:styleId="3">
    <w:name w:val="heading 3"/>
    <w:basedOn w:val="a"/>
    <w:next w:val="a"/>
    <w:link w:val="30"/>
    <w:uiPriority w:val="9"/>
    <w:qFormat/>
    <w:rsid w:val="00630543"/>
    <w:pPr>
      <w:keepNext/>
      <w:jc w:val="center"/>
      <w:outlineLvl w:val="2"/>
    </w:pPr>
    <w:rPr>
      <w:sz w:val="28"/>
    </w:rPr>
  </w:style>
  <w:style w:type="paragraph" w:styleId="4">
    <w:name w:val="heading 4"/>
    <w:next w:val="a"/>
    <w:link w:val="40"/>
    <w:uiPriority w:val="9"/>
    <w:qFormat/>
    <w:rsid w:val="00630543"/>
    <w:pPr>
      <w:spacing w:before="120" w:after="120"/>
      <w:jc w:val="both"/>
      <w:outlineLvl w:val="3"/>
    </w:pPr>
    <w:rPr>
      <w:rFonts w:ascii="XO Thames" w:hAnsi="XO Thames"/>
      <w:b/>
      <w:sz w:val="24"/>
    </w:rPr>
  </w:style>
  <w:style w:type="paragraph" w:styleId="5">
    <w:name w:val="heading 5"/>
    <w:next w:val="a"/>
    <w:link w:val="50"/>
    <w:uiPriority w:val="9"/>
    <w:qFormat/>
    <w:rsid w:val="00630543"/>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630543"/>
    <w:rPr>
      <w:sz w:val="24"/>
    </w:rPr>
  </w:style>
  <w:style w:type="paragraph" w:styleId="21">
    <w:name w:val="toc 2"/>
    <w:next w:val="a"/>
    <w:link w:val="22"/>
    <w:uiPriority w:val="39"/>
    <w:rsid w:val="00630543"/>
    <w:pPr>
      <w:ind w:left="200"/>
    </w:pPr>
    <w:rPr>
      <w:rFonts w:ascii="XO Thames" w:hAnsi="XO Thames"/>
      <w:sz w:val="28"/>
    </w:rPr>
  </w:style>
  <w:style w:type="character" w:customStyle="1" w:styleId="22">
    <w:name w:val="Оглавление 2 Знак"/>
    <w:link w:val="21"/>
    <w:rsid w:val="00630543"/>
    <w:rPr>
      <w:rFonts w:ascii="XO Thames" w:hAnsi="XO Thames"/>
      <w:sz w:val="28"/>
    </w:rPr>
  </w:style>
  <w:style w:type="paragraph" w:styleId="a3">
    <w:name w:val="Normal (Web)"/>
    <w:basedOn w:val="a"/>
    <w:link w:val="a4"/>
    <w:rsid w:val="00630543"/>
    <w:pPr>
      <w:spacing w:beforeAutospacing="1" w:afterAutospacing="1"/>
    </w:pPr>
  </w:style>
  <w:style w:type="character" w:customStyle="1" w:styleId="a4">
    <w:name w:val="Обычный (веб) Знак"/>
    <w:basedOn w:val="1"/>
    <w:link w:val="a3"/>
    <w:rsid w:val="00630543"/>
    <w:rPr>
      <w:sz w:val="24"/>
    </w:rPr>
  </w:style>
  <w:style w:type="paragraph" w:styleId="a5">
    <w:name w:val="List Paragraph"/>
    <w:basedOn w:val="a"/>
    <w:link w:val="a6"/>
    <w:rsid w:val="00630543"/>
    <w:pPr>
      <w:spacing w:beforeAutospacing="1" w:afterAutospacing="1"/>
    </w:pPr>
  </w:style>
  <w:style w:type="character" w:customStyle="1" w:styleId="a6">
    <w:name w:val="Абзац списка Знак"/>
    <w:basedOn w:val="1"/>
    <w:link w:val="a5"/>
    <w:rsid w:val="00630543"/>
    <w:rPr>
      <w:sz w:val="24"/>
    </w:rPr>
  </w:style>
  <w:style w:type="paragraph" w:styleId="41">
    <w:name w:val="toc 4"/>
    <w:next w:val="a"/>
    <w:link w:val="42"/>
    <w:uiPriority w:val="39"/>
    <w:rsid w:val="00630543"/>
    <w:pPr>
      <w:ind w:left="600"/>
    </w:pPr>
    <w:rPr>
      <w:rFonts w:ascii="XO Thames" w:hAnsi="XO Thames"/>
      <w:sz w:val="28"/>
    </w:rPr>
  </w:style>
  <w:style w:type="character" w:customStyle="1" w:styleId="42">
    <w:name w:val="Оглавление 4 Знак"/>
    <w:link w:val="41"/>
    <w:rsid w:val="00630543"/>
    <w:rPr>
      <w:rFonts w:ascii="XO Thames" w:hAnsi="XO Thames"/>
      <w:sz w:val="28"/>
    </w:rPr>
  </w:style>
  <w:style w:type="paragraph" w:styleId="6">
    <w:name w:val="toc 6"/>
    <w:next w:val="a"/>
    <w:link w:val="60"/>
    <w:uiPriority w:val="39"/>
    <w:rsid w:val="00630543"/>
    <w:pPr>
      <w:ind w:left="1000"/>
    </w:pPr>
    <w:rPr>
      <w:rFonts w:ascii="XO Thames" w:hAnsi="XO Thames"/>
      <w:sz w:val="28"/>
    </w:rPr>
  </w:style>
  <w:style w:type="character" w:customStyle="1" w:styleId="60">
    <w:name w:val="Оглавление 6 Знак"/>
    <w:link w:val="6"/>
    <w:rsid w:val="00630543"/>
    <w:rPr>
      <w:rFonts w:ascii="XO Thames" w:hAnsi="XO Thames"/>
      <w:sz w:val="28"/>
    </w:rPr>
  </w:style>
  <w:style w:type="paragraph" w:styleId="7">
    <w:name w:val="toc 7"/>
    <w:next w:val="a"/>
    <w:link w:val="70"/>
    <w:uiPriority w:val="39"/>
    <w:rsid w:val="00630543"/>
    <w:pPr>
      <w:ind w:left="1200"/>
    </w:pPr>
    <w:rPr>
      <w:rFonts w:ascii="XO Thames" w:hAnsi="XO Thames"/>
      <w:sz w:val="28"/>
    </w:rPr>
  </w:style>
  <w:style w:type="character" w:customStyle="1" w:styleId="70">
    <w:name w:val="Оглавление 7 Знак"/>
    <w:link w:val="7"/>
    <w:rsid w:val="00630543"/>
    <w:rPr>
      <w:rFonts w:ascii="XO Thames" w:hAnsi="XO Thames"/>
      <w:sz w:val="28"/>
    </w:rPr>
  </w:style>
  <w:style w:type="character" w:customStyle="1" w:styleId="30">
    <w:name w:val="Заголовок 3 Знак"/>
    <w:basedOn w:val="1"/>
    <w:link w:val="3"/>
    <w:rsid w:val="00630543"/>
    <w:rPr>
      <w:sz w:val="28"/>
    </w:rPr>
  </w:style>
  <w:style w:type="paragraph" w:customStyle="1" w:styleId="12">
    <w:name w:val="Строгий1"/>
    <w:basedOn w:val="13"/>
    <w:link w:val="a7"/>
    <w:rsid w:val="00630543"/>
    <w:rPr>
      <w:b/>
    </w:rPr>
  </w:style>
  <w:style w:type="character" w:styleId="a7">
    <w:name w:val="Strong"/>
    <w:basedOn w:val="a0"/>
    <w:link w:val="12"/>
    <w:rsid w:val="00630543"/>
    <w:rPr>
      <w:b/>
    </w:rPr>
  </w:style>
  <w:style w:type="paragraph" w:customStyle="1" w:styleId="c0">
    <w:name w:val="c0"/>
    <w:basedOn w:val="13"/>
    <w:link w:val="c00"/>
    <w:rsid w:val="00630543"/>
  </w:style>
  <w:style w:type="character" w:customStyle="1" w:styleId="c00">
    <w:name w:val="c0"/>
    <w:basedOn w:val="a0"/>
    <w:link w:val="c0"/>
    <w:rsid w:val="00630543"/>
  </w:style>
  <w:style w:type="paragraph" w:styleId="31">
    <w:name w:val="toc 3"/>
    <w:next w:val="a"/>
    <w:link w:val="32"/>
    <w:uiPriority w:val="39"/>
    <w:rsid w:val="00630543"/>
    <w:pPr>
      <w:ind w:left="400"/>
    </w:pPr>
    <w:rPr>
      <w:rFonts w:ascii="XO Thames" w:hAnsi="XO Thames"/>
      <w:sz w:val="28"/>
    </w:rPr>
  </w:style>
  <w:style w:type="character" w:customStyle="1" w:styleId="32">
    <w:name w:val="Оглавление 3 Знак"/>
    <w:link w:val="31"/>
    <w:rsid w:val="00630543"/>
    <w:rPr>
      <w:rFonts w:ascii="XO Thames" w:hAnsi="XO Thames"/>
      <w:sz w:val="28"/>
    </w:rPr>
  </w:style>
  <w:style w:type="paragraph" w:customStyle="1" w:styleId="c5c1c19">
    <w:name w:val="c5 c1 c19"/>
    <w:basedOn w:val="13"/>
    <w:link w:val="c5c1c190"/>
    <w:rsid w:val="00630543"/>
  </w:style>
  <w:style w:type="character" w:customStyle="1" w:styleId="c5c1c190">
    <w:name w:val="c5 c1 c19"/>
    <w:basedOn w:val="a0"/>
    <w:link w:val="c5c1c19"/>
    <w:rsid w:val="00630543"/>
  </w:style>
  <w:style w:type="paragraph" w:customStyle="1" w:styleId="Body1">
    <w:name w:val="Body 1"/>
    <w:link w:val="Body10"/>
    <w:rsid w:val="00630543"/>
    <w:rPr>
      <w:rFonts w:ascii="Helvetica" w:hAnsi="Helvetica"/>
      <w:sz w:val="24"/>
    </w:rPr>
  </w:style>
  <w:style w:type="character" w:customStyle="1" w:styleId="Body10">
    <w:name w:val="Body 1"/>
    <w:link w:val="Body1"/>
    <w:rsid w:val="00630543"/>
    <w:rPr>
      <w:rFonts w:ascii="Helvetica" w:hAnsi="Helvetica"/>
      <w:color w:val="000000"/>
      <w:sz w:val="24"/>
    </w:rPr>
  </w:style>
  <w:style w:type="character" w:customStyle="1" w:styleId="50">
    <w:name w:val="Заголовок 5 Знак"/>
    <w:link w:val="5"/>
    <w:rsid w:val="00630543"/>
    <w:rPr>
      <w:rFonts w:ascii="XO Thames" w:hAnsi="XO Thames"/>
      <w:b/>
      <w:sz w:val="22"/>
    </w:rPr>
  </w:style>
  <w:style w:type="paragraph" w:customStyle="1" w:styleId="14">
    <w:name w:val="Мой стиль 1"/>
    <w:basedOn w:val="a"/>
    <w:link w:val="15"/>
    <w:rsid w:val="00630543"/>
    <w:pPr>
      <w:tabs>
        <w:tab w:val="left" w:pos="810"/>
      </w:tabs>
      <w:jc w:val="center"/>
    </w:pPr>
    <w:rPr>
      <w:b/>
      <w:sz w:val="28"/>
    </w:rPr>
  </w:style>
  <w:style w:type="character" w:customStyle="1" w:styleId="15">
    <w:name w:val="Мой стиль 1"/>
    <w:basedOn w:val="1"/>
    <w:link w:val="14"/>
    <w:rsid w:val="00630543"/>
    <w:rPr>
      <w:b/>
      <w:sz w:val="28"/>
    </w:rPr>
  </w:style>
  <w:style w:type="character" w:customStyle="1" w:styleId="11">
    <w:name w:val="Заголовок 1 Знак"/>
    <w:basedOn w:val="1"/>
    <w:link w:val="10"/>
    <w:rsid w:val="00630543"/>
    <w:rPr>
      <w:b/>
      <w:sz w:val="28"/>
    </w:rPr>
  </w:style>
  <w:style w:type="paragraph" w:customStyle="1" w:styleId="16">
    <w:name w:val="Гиперссылка1"/>
    <w:basedOn w:val="13"/>
    <w:link w:val="a8"/>
    <w:rsid w:val="00630543"/>
    <w:rPr>
      <w:color w:val="0000FF"/>
      <w:u w:val="single"/>
    </w:rPr>
  </w:style>
  <w:style w:type="character" w:styleId="a8">
    <w:name w:val="Hyperlink"/>
    <w:basedOn w:val="a0"/>
    <w:link w:val="16"/>
    <w:rsid w:val="00630543"/>
    <w:rPr>
      <w:color w:val="0000FF"/>
      <w:u w:val="single"/>
    </w:rPr>
  </w:style>
  <w:style w:type="paragraph" w:customStyle="1" w:styleId="Footnote">
    <w:name w:val="Footnote"/>
    <w:link w:val="Footnote0"/>
    <w:rsid w:val="00630543"/>
    <w:pPr>
      <w:ind w:firstLine="851"/>
      <w:jc w:val="both"/>
    </w:pPr>
    <w:rPr>
      <w:rFonts w:ascii="XO Thames" w:hAnsi="XO Thames"/>
      <w:sz w:val="22"/>
    </w:rPr>
  </w:style>
  <w:style w:type="character" w:customStyle="1" w:styleId="Footnote0">
    <w:name w:val="Footnote"/>
    <w:link w:val="Footnote"/>
    <w:rsid w:val="00630543"/>
    <w:rPr>
      <w:rFonts w:ascii="XO Thames" w:hAnsi="XO Thames"/>
      <w:sz w:val="22"/>
    </w:rPr>
  </w:style>
  <w:style w:type="paragraph" w:styleId="17">
    <w:name w:val="toc 1"/>
    <w:next w:val="a"/>
    <w:link w:val="18"/>
    <w:uiPriority w:val="39"/>
    <w:rsid w:val="00630543"/>
    <w:rPr>
      <w:rFonts w:ascii="XO Thames" w:hAnsi="XO Thames"/>
      <w:b/>
      <w:sz w:val="28"/>
    </w:rPr>
  </w:style>
  <w:style w:type="character" w:customStyle="1" w:styleId="18">
    <w:name w:val="Оглавление 1 Знак"/>
    <w:link w:val="17"/>
    <w:rsid w:val="00630543"/>
    <w:rPr>
      <w:rFonts w:ascii="XO Thames" w:hAnsi="XO Thames"/>
      <w:b/>
      <w:sz w:val="28"/>
    </w:rPr>
  </w:style>
  <w:style w:type="paragraph" w:customStyle="1" w:styleId="c0c23c4c36">
    <w:name w:val="c0 c23 c4 c36"/>
    <w:basedOn w:val="a"/>
    <w:link w:val="c0c23c4c360"/>
    <w:rsid w:val="00630543"/>
    <w:pPr>
      <w:spacing w:before="90" w:after="90"/>
    </w:pPr>
  </w:style>
  <w:style w:type="character" w:customStyle="1" w:styleId="c0c23c4c360">
    <w:name w:val="c0 c23 c4 c36"/>
    <w:basedOn w:val="1"/>
    <w:link w:val="c0c23c4c36"/>
    <w:rsid w:val="00630543"/>
    <w:rPr>
      <w:sz w:val="24"/>
    </w:rPr>
  </w:style>
  <w:style w:type="paragraph" w:customStyle="1" w:styleId="HeaderandFooter">
    <w:name w:val="Header and Footer"/>
    <w:link w:val="HeaderandFooter0"/>
    <w:rsid w:val="00630543"/>
    <w:pPr>
      <w:jc w:val="both"/>
    </w:pPr>
    <w:rPr>
      <w:rFonts w:ascii="XO Thames" w:hAnsi="XO Thames"/>
    </w:rPr>
  </w:style>
  <w:style w:type="character" w:customStyle="1" w:styleId="HeaderandFooter0">
    <w:name w:val="Header and Footer"/>
    <w:link w:val="HeaderandFooter"/>
    <w:rsid w:val="00630543"/>
    <w:rPr>
      <w:rFonts w:ascii="XO Thames" w:hAnsi="XO Thames"/>
      <w:sz w:val="20"/>
    </w:rPr>
  </w:style>
  <w:style w:type="paragraph" w:styleId="a9">
    <w:name w:val="No Spacing"/>
    <w:basedOn w:val="a"/>
    <w:link w:val="aa"/>
    <w:rsid w:val="00630543"/>
    <w:pPr>
      <w:spacing w:beforeAutospacing="1" w:afterAutospacing="1"/>
    </w:pPr>
  </w:style>
  <w:style w:type="character" w:customStyle="1" w:styleId="aa">
    <w:name w:val="Без интервала Знак"/>
    <w:basedOn w:val="1"/>
    <w:link w:val="a9"/>
    <w:rsid w:val="00630543"/>
    <w:rPr>
      <w:sz w:val="24"/>
    </w:rPr>
  </w:style>
  <w:style w:type="paragraph" w:styleId="9">
    <w:name w:val="toc 9"/>
    <w:next w:val="a"/>
    <w:link w:val="90"/>
    <w:uiPriority w:val="39"/>
    <w:rsid w:val="00630543"/>
    <w:pPr>
      <w:ind w:left="1600"/>
    </w:pPr>
    <w:rPr>
      <w:rFonts w:ascii="XO Thames" w:hAnsi="XO Thames"/>
      <w:sz w:val="28"/>
    </w:rPr>
  </w:style>
  <w:style w:type="character" w:customStyle="1" w:styleId="90">
    <w:name w:val="Оглавление 9 Знак"/>
    <w:link w:val="9"/>
    <w:rsid w:val="00630543"/>
    <w:rPr>
      <w:rFonts w:ascii="XO Thames" w:hAnsi="XO Thames"/>
      <w:sz w:val="28"/>
    </w:rPr>
  </w:style>
  <w:style w:type="paragraph" w:customStyle="1" w:styleId="c7">
    <w:name w:val="c7"/>
    <w:basedOn w:val="a"/>
    <w:link w:val="c70"/>
    <w:rsid w:val="00630543"/>
    <w:pPr>
      <w:spacing w:beforeAutospacing="1" w:afterAutospacing="1"/>
    </w:pPr>
  </w:style>
  <w:style w:type="character" w:customStyle="1" w:styleId="c70">
    <w:name w:val="c7"/>
    <w:basedOn w:val="1"/>
    <w:link w:val="c7"/>
    <w:rsid w:val="00630543"/>
    <w:rPr>
      <w:sz w:val="24"/>
    </w:rPr>
  </w:style>
  <w:style w:type="paragraph" w:styleId="8">
    <w:name w:val="toc 8"/>
    <w:next w:val="a"/>
    <w:link w:val="80"/>
    <w:uiPriority w:val="39"/>
    <w:rsid w:val="00630543"/>
    <w:pPr>
      <w:ind w:left="1400"/>
    </w:pPr>
    <w:rPr>
      <w:rFonts w:ascii="XO Thames" w:hAnsi="XO Thames"/>
      <w:sz w:val="28"/>
    </w:rPr>
  </w:style>
  <w:style w:type="character" w:customStyle="1" w:styleId="80">
    <w:name w:val="Оглавление 8 Знак"/>
    <w:link w:val="8"/>
    <w:rsid w:val="00630543"/>
    <w:rPr>
      <w:rFonts w:ascii="XO Thames" w:hAnsi="XO Thames"/>
      <w:sz w:val="28"/>
    </w:rPr>
  </w:style>
  <w:style w:type="paragraph" w:customStyle="1" w:styleId="c19">
    <w:name w:val="c19"/>
    <w:basedOn w:val="13"/>
    <w:link w:val="c190"/>
    <w:rsid w:val="00630543"/>
  </w:style>
  <w:style w:type="character" w:customStyle="1" w:styleId="c190">
    <w:name w:val="c19"/>
    <w:basedOn w:val="a0"/>
    <w:link w:val="c19"/>
    <w:rsid w:val="00630543"/>
  </w:style>
  <w:style w:type="paragraph" w:styleId="51">
    <w:name w:val="toc 5"/>
    <w:next w:val="a"/>
    <w:link w:val="52"/>
    <w:uiPriority w:val="39"/>
    <w:rsid w:val="00630543"/>
    <w:pPr>
      <w:ind w:left="800"/>
    </w:pPr>
    <w:rPr>
      <w:rFonts w:ascii="XO Thames" w:hAnsi="XO Thames"/>
      <w:sz w:val="28"/>
    </w:rPr>
  </w:style>
  <w:style w:type="character" w:customStyle="1" w:styleId="52">
    <w:name w:val="Оглавление 5 Знак"/>
    <w:link w:val="51"/>
    <w:rsid w:val="00630543"/>
    <w:rPr>
      <w:rFonts w:ascii="XO Thames" w:hAnsi="XO Thames"/>
      <w:sz w:val="28"/>
    </w:rPr>
  </w:style>
  <w:style w:type="paragraph" w:customStyle="1" w:styleId="13">
    <w:name w:val="Основной шрифт абзаца1"/>
    <w:rsid w:val="00630543"/>
  </w:style>
  <w:style w:type="paragraph" w:customStyle="1" w:styleId="c11">
    <w:name w:val="c11"/>
    <w:basedOn w:val="13"/>
    <w:link w:val="c110"/>
    <w:rsid w:val="00630543"/>
  </w:style>
  <w:style w:type="character" w:customStyle="1" w:styleId="c110">
    <w:name w:val="c11"/>
    <w:basedOn w:val="a0"/>
    <w:link w:val="c11"/>
    <w:rsid w:val="00630543"/>
  </w:style>
  <w:style w:type="paragraph" w:styleId="ab">
    <w:name w:val="Subtitle"/>
    <w:next w:val="a"/>
    <w:link w:val="ac"/>
    <w:uiPriority w:val="11"/>
    <w:qFormat/>
    <w:rsid w:val="00630543"/>
    <w:pPr>
      <w:jc w:val="both"/>
    </w:pPr>
    <w:rPr>
      <w:rFonts w:ascii="XO Thames" w:hAnsi="XO Thames"/>
      <w:i/>
      <w:sz w:val="24"/>
    </w:rPr>
  </w:style>
  <w:style w:type="character" w:customStyle="1" w:styleId="ac">
    <w:name w:val="Подзаголовок Знак"/>
    <w:link w:val="ab"/>
    <w:rsid w:val="00630543"/>
    <w:rPr>
      <w:rFonts w:ascii="XO Thames" w:hAnsi="XO Thames"/>
      <w:i/>
      <w:sz w:val="24"/>
    </w:rPr>
  </w:style>
  <w:style w:type="paragraph" w:customStyle="1" w:styleId="toc10">
    <w:name w:val="toc 10"/>
    <w:next w:val="a"/>
    <w:link w:val="toc100"/>
    <w:uiPriority w:val="39"/>
    <w:rsid w:val="00630543"/>
    <w:pPr>
      <w:ind w:left="1800"/>
    </w:pPr>
    <w:rPr>
      <w:rFonts w:ascii="XO Thames" w:hAnsi="XO Thames"/>
      <w:sz w:val="28"/>
    </w:rPr>
  </w:style>
  <w:style w:type="character" w:customStyle="1" w:styleId="toc100">
    <w:name w:val="toc 10"/>
    <w:link w:val="toc10"/>
    <w:rsid w:val="00630543"/>
    <w:rPr>
      <w:rFonts w:ascii="XO Thames" w:hAnsi="XO Thames"/>
      <w:sz w:val="28"/>
    </w:rPr>
  </w:style>
  <w:style w:type="paragraph" w:styleId="ad">
    <w:name w:val="Title"/>
    <w:next w:val="a"/>
    <w:link w:val="ae"/>
    <w:uiPriority w:val="10"/>
    <w:qFormat/>
    <w:rsid w:val="00630543"/>
    <w:pPr>
      <w:spacing w:before="567" w:after="567"/>
      <w:jc w:val="center"/>
    </w:pPr>
    <w:rPr>
      <w:rFonts w:ascii="XO Thames" w:hAnsi="XO Thames"/>
      <w:b/>
      <w:caps/>
      <w:sz w:val="40"/>
    </w:rPr>
  </w:style>
  <w:style w:type="character" w:customStyle="1" w:styleId="ae">
    <w:name w:val="Название Знак"/>
    <w:link w:val="ad"/>
    <w:rsid w:val="00630543"/>
    <w:rPr>
      <w:rFonts w:ascii="XO Thames" w:hAnsi="XO Thames"/>
      <w:b/>
      <w:caps/>
      <w:sz w:val="40"/>
    </w:rPr>
  </w:style>
  <w:style w:type="character" w:customStyle="1" w:styleId="40">
    <w:name w:val="Заголовок 4 Знак"/>
    <w:link w:val="4"/>
    <w:rsid w:val="00630543"/>
    <w:rPr>
      <w:rFonts w:ascii="XO Thames" w:hAnsi="XO Thames"/>
      <w:b/>
      <w:sz w:val="24"/>
    </w:rPr>
  </w:style>
  <w:style w:type="paragraph" w:customStyle="1" w:styleId="FontStyle123">
    <w:name w:val="Font Style123"/>
    <w:link w:val="FontStyle1230"/>
    <w:rsid w:val="00630543"/>
    <w:rPr>
      <w:spacing w:val="20"/>
      <w:sz w:val="18"/>
    </w:rPr>
  </w:style>
  <w:style w:type="character" w:customStyle="1" w:styleId="FontStyle1230">
    <w:name w:val="Font Style123"/>
    <w:link w:val="FontStyle123"/>
    <w:rsid w:val="00630543"/>
    <w:rPr>
      <w:rFonts w:ascii="Times New Roman" w:hAnsi="Times New Roman"/>
      <w:spacing w:val="20"/>
      <w:sz w:val="18"/>
    </w:rPr>
  </w:style>
  <w:style w:type="character" w:customStyle="1" w:styleId="20">
    <w:name w:val="Заголовок 2 Знак"/>
    <w:link w:val="2"/>
    <w:rsid w:val="00630543"/>
    <w:rPr>
      <w:rFonts w:ascii="XO Thames" w:hAnsi="XO Thames"/>
      <w:b/>
      <w:sz w:val="28"/>
    </w:rPr>
  </w:style>
  <w:style w:type="table" w:styleId="af">
    <w:name w:val="Table Grid"/>
    <w:basedOn w:val="a1"/>
    <w:rsid w:val="006305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12963</Words>
  <Characters>73894</Characters>
  <Application>Microsoft Office Word</Application>
  <DocSecurity>0</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4</cp:revision>
  <dcterms:created xsi:type="dcterms:W3CDTF">2023-09-26T08:04:00Z</dcterms:created>
  <dcterms:modified xsi:type="dcterms:W3CDTF">2023-10-02T12:38:00Z</dcterms:modified>
</cp:coreProperties>
</file>